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F9" w:rsidRDefault="009D5123" w:rsidP="009D5123">
      <w:pPr>
        <w:spacing w:after="0" w:line="240" w:lineRule="auto"/>
        <w:ind w:firstLine="406"/>
        <w:jc w:val="both"/>
        <w:rPr>
          <w:rFonts w:ascii="Arial" w:eastAsia="Times New Roman" w:hAnsi="Arial" w:cs="Arial"/>
          <w:b/>
          <w:bCs/>
          <w:color w:val="000000"/>
          <w:sz w:val="32"/>
          <w:szCs w:val="32"/>
        </w:rPr>
      </w:pPr>
      <w:r>
        <w:rPr>
          <w:rFonts w:ascii="Arial" w:eastAsia="Times New Roman" w:hAnsi="Arial" w:cs="Arial"/>
          <w:b/>
          <w:bCs/>
          <w:color w:val="000000"/>
          <w:sz w:val="32"/>
          <w:szCs w:val="32"/>
        </w:rPr>
        <w:t xml:space="preserve"> </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Утвержден</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Решением Собрания депутатов</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Кокшамарского сельского поселения</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Звениговского муниципального района</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Республики Марий Эл</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от _22.12.2022 № _191</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right"/>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ПРАВИЛА</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ЗЕМЛЕПОЛЬЗОВАНИЯ И ЗАСТРОЙКИ</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КОКШАМАРСКОГО СЕЛЬСКОГО ПОСЕЛЕНИЯ</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ЗВЕНИГОВСКОГО МУНИЦИПАЛЬНОГО РАЙОНА</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РЕСПУБЛИКИ МАРИЙ ЭЛ</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ЧАСТЬ I.</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ПОРЯДОК ПРИМЕНЕНИЯ И ВНЕСЕНИЯ ИЗМЕНЕНИЙ В ПРАВИЛА ЗЕМЛЕПОЛЬЗОВАНИЯ И ЗАСТРОЙКИ</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lastRenderedPageBreak/>
        <w:t>2022 год</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line="198" w:lineRule="atLeast"/>
        <w:rPr>
          <w:rFonts w:ascii="Arial" w:eastAsia="Times New Roman" w:hAnsi="Arial" w:cs="Arial"/>
          <w:color w:val="000000"/>
          <w:sz w:val="24"/>
          <w:szCs w:val="24"/>
        </w:rPr>
      </w:pPr>
      <w:bookmarkStart w:id="0" w:name="_Toc110584839"/>
      <w:bookmarkStart w:id="1" w:name="_Toc110585487"/>
      <w:bookmarkEnd w:id="0"/>
      <w:r w:rsidRPr="00157EF9">
        <w:rPr>
          <w:rFonts w:ascii="Arial" w:eastAsia="Times New Roman" w:hAnsi="Arial" w:cs="Arial"/>
          <w:color w:val="000000"/>
          <w:sz w:val="24"/>
          <w:szCs w:val="24"/>
        </w:rPr>
        <w:br w:type="textWrapping" w:clear="all"/>
      </w:r>
      <w:bookmarkEnd w:id="1"/>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СОСТАВ ПРАВИЛ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Правила землепользования и застройки Кокшамарского сельского поселения Звениговского муниципального района Республики Марий Эл (далее – Правила) разработаны в составе: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 Текстовая часть.</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Введение.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Порядок применения и внесения изменений в правила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II</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Карты градостроительного зонирования. Градостроительные регламенты.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III. Графические материалы.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10206" w:type="dxa"/>
        <w:tblCellMar>
          <w:left w:w="0" w:type="dxa"/>
          <w:right w:w="0" w:type="dxa"/>
        </w:tblCellMar>
        <w:tblLook w:val="04A0"/>
      </w:tblPr>
      <w:tblGrid>
        <w:gridCol w:w="1134"/>
        <w:gridCol w:w="7513"/>
        <w:gridCol w:w="1559"/>
      </w:tblGrid>
      <w:tr w:rsidR="00157EF9" w:rsidRPr="00157EF9" w:rsidTr="00157EF9">
        <w:trPr>
          <w:trHeight w:val="343"/>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 </w:t>
            </w:r>
            <w:proofErr w:type="spellStart"/>
            <w:r w:rsidRPr="00157EF9">
              <w:rPr>
                <w:rFonts w:ascii="Arial" w:eastAsia="Times New Roman" w:hAnsi="Arial" w:cs="Arial"/>
                <w:b/>
                <w:bCs/>
                <w:sz w:val="24"/>
                <w:szCs w:val="24"/>
              </w:rPr>
              <w:t>п</w:t>
            </w:r>
            <w:proofErr w:type="spellEnd"/>
            <w:r w:rsidRPr="00157EF9">
              <w:rPr>
                <w:rFonts w:ascii="Arial" w:eastAsia="Times New Roman" w:hAnsi="Arial" w:cs="Arial"/>
                <w:b/>
                <w:bCs/>
                <w:sz w:val="24"/>
                <w:szCs w:val="24"/>
              </w:rPr>
              <w:t>/</w:t>
            </w:r>
            <w:proofErr w:type="spellStart"/>
            <w:r w:rsidRPr="00157EF9">
              <w:rPr>
                <w:rFonts w:ascii="Arial" w:eastAsia="Times New Roman" w:hAnsi="Arial" w:cs="Arial"/>
                <w:b/>
                <w:bCs/>
                <w:sz w:val="24"/>
                <w:szCs w:val="24"/>
              </w:rPr>
              <w:t>п</w:t>
            </w:r>
            <w:proofErr w:type="spellEnd"/>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Наименование</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Масштаб</w:t>
            </w:r>
          </w:p>
        </w:tc>
      </w:tr>
      <w:tr w:rsidR="00157EF9" w:rsidRPr="00157EF9" w:rsidTr="00157EF9">
        <w:trPr>
          <w:trHeight w:val="644"/>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Карта градостроительного зонирования.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Территориальные зоны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1:10 000</w:t>
            </w:r>
          </w:p>
        </w:tc>
      </w:tr>
      <w:tr w:rsidR="00157EF9" w:rsidRPr="00157EF9" w:rsidTr="00157EF9">
        <w:trPr>
          <w:trHeight w:val="627"/>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Карта градостроительного зонирования.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Границы зон с особыми условиями использования территории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1:10 000</w:t>
            </w:r>
          </w:p>
        </w:tc>
      </w:tr>
      <w:tr w:rsidR="00157EF9" w:rsidRPr="00157EF9" w:rsidTr="00157EF9">
        <w:trPr>
          <w:trHeight w:val="627"/>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Карта градостроительного зонирования.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Границы территорий объектов культурного наследия, границы территорий исторических поселений, границы зон охраны объектов культурного наследия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1:10 000</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IV. Приложение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Сведения о границах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line="198" w:lineRule="atLeast"/>
        <w:rPr>
          <w:rFonts w:ascii="Arial" w:eastAsia="Times New Roman" w:hAnsi="Arial" w:cs="Arial"/>
          <w:color w:val="000000"/>
          <w:sz w:val="24"/>
          <w:szCs w:val="24"/>
        </w:rPr>
      </w:pPr>
      <w:bookmarkStart w:id="2" w:name="_Toc453623961"/>
      <w:bookmarkStart w:id="3" w:name="_Toc18859089"/>
      <w:bookmarkStart w:id="4" w:name="_Toc22836018"/>
      <w:bookmarkStart w:id="5" w:name="_Toc23354350"/>
      <w:bookmarkStart w:id="6" w:name="_Toc110584838"/>
      <w:bookmarkEnd w:id="2"/>
      <w:bookmarkEnd w:id="3"/>
      <w:bookmarkEnd w:id="4"/>
      <w:bookmarkEnd w:id="5"/>
      <w:bookmarkEnd w:id="6"/>
      <w:r w:rsidRPr="00157EF9">
        <w:rPr>
          <w:rFonts w:ascii="Arial" w:eastAsia="Times New Roman" w:hAnsi="Arial" w:cs="Arial"/>
          <w:color w:val="000000"/>
          <w:sz w:val="24"/>
          <w:szCs w:val="24"/>
        </w:rPr>
        <w:br w:type="textWrapping" w:clear="all"/>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Оглавление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ВВЕДЕНИЕ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 ПОРЯДОК ПРИМЕНЕНИЯ И ВНЕСЕНИЯ ИЗМЕНЕНИЙ В ПРАВИЛА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I. Общие положения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1. Основные понятия, используемые в настоящей части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 Правовой статус и состав Правил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3. Открытость и доступность информации о землепользовании и застройке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4. Вступление в силу Правил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5. Ответственность за нарушение Правил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II. Положения о регулировании землепользования и застройки органами местного самоуправления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6. Полномочия органов местного самоуправления в области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7. Комиссия по подготовке проекта Правил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8. Действие Правил землепользования и застройки по отношению к ранее возникшим правоотношениям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9. Территориальные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10. Градостроительные регламенты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11. Действие Правил землепользования и застройки по отношению к иным вопросам градостроительной деятельности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III. Положения об изменении видов разрешенного использования земельных участков 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Статья 12. Порядок изменения видов разрешенного использования земельных участков 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IV. Положения о подготовке документации по планировке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15. Общие требования к документации по планировке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16. Виды документации по планировке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V. Положения о проведении публичных слушаний или общественных обсуждений по вопросам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17. Общие положения по организации и проведению публичных слушаний или общественных обсуждений по вопросам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18. Особенности проведения публичных слушаний или общественных обсуждений по проекту Правил землепользования и застройки, проектам внесения изменений в Правила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19. Публичные слушания или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20. Публичные слушания или общественные обсуждения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VI. Положения о внесении изменений в Правила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21. Порядок внесения изменений в Правила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VII. Положения о регулировании иных вопросов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22. Внесение сведений о границах территориальных зон в Единый государственный реестр недвижимости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line="198" w:lineRule="atLeast"/>
        <w:rPr>
          <w:rFonts w:ascii="Arial" w:eastAsia="Times New Roman" w:hAnsi="Arial" w:cs="Arial"/>
          <w:color w:val="000000"/>
          <w:sz w:val="24"/>
          <w:szCs w:val="24"/>
        </w:rPr>
      </w:pPr>
      <w:bookmarkStart w:id="7" w:name="_Toc122694315"/>
      <w:r w:rsidRPr="00157EF9">
        <w:rPr>
          <w:rFonts w:ascii="Arial" w:eastAsia="Times New Roman" w:hAnsi="Arial" w:cs="Arial"/>
          <w:color w:val="000000"/>
          <w:sz w:val="24"/>
          <w:szCs w:val="24"/>
        </w:rPr>
        <w:br w:type="textWrapping" w:clear="all"/>
      </w:r>
      <w:bookmarkEnd w:id="7"/>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0"/>
          <w:szCs w:val="30"/>
        </w:rPr>
        <w:t>ВВЕДЕНИЕ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Правила землепользования и застройки Кокшамарского сельского поселения Звениговского муниципального района Республики Марий Эл (далее – Правила) – документ градостроительного зонирования, утверждаемый нормативным правовым актом органа местного самоуправления, в котором устанавливаются территориальные зоны, градостроительные регламенты, порядок его применения и порядок внесения в него изменений.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Правила подготовлены с учетом требований следующих нормативных правовых актов Российской Федерации и Республики Марий Эл: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hyperlink r:id="rId4" w:tgtFrame="_blank" w:history="1">
        <w:r w:rsidRPr="00157EF9">
          <w:rPr>
            <w:rFonts w:ascii="Arial" w:eastAsia="Times New Roman" w:hAnsi="Arial" w:cs="Arial"/>
            <w:color w:val="0000FF"/>
            <w:sz w:val="17"/>
          </w:rPr>
          <w:t>Градостроительный кодекс Российской Федерации</w:t>
        </w:r>
      </w:hyperlink>
      <w:r w:rsidRPr="00157EF9">
        <w:rPr>
          <w:rFonts w:ascii="Arial" w:eastAsia="Times New Roman" w:hAnsi="Arial" w:cs="Arial"/>
          <w:color w:val="000000"/>
          <w:sz w:val="17"/>
          <w:szCs w:val="17"/>
        </w:rPr>
        <w:t> от 29.12.2004 г. № 190-ФЗ;</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hyperlink r:id="rId5" w:tgtFrame="_blank" w:history="1">
        <w:r w:rsidRPr="00157EF9">
          <w:rPr>
            <w:rFonts w:ascii="Arial" w:eastAsia="Times New Roman" w:hAnsi="Arial" w:cs="Arial"/>
            <w:color w:val="0000FF"/>
            <w:sz w:val="17"/>
          </w:rPr>
          <w:t>Земельный кодекс Российской Федерации</w:t>
        </w:r>
      </w:hyperlink>
      <w:r w:rsidRPr="00157EF9">
        <w:rPr>
          <w:rFonts w:ascii="Arial" w:eastAsia="Times New Roman" w:hAnsi="Arial" w:cs="Arial"/>
          <w:color w:val="000000"/>
          <w:sz w:val="17"/>
          <w:szCs w:val="17"/>
        </w:rPr>
        <w:t> от 25.10.2001 г. № 136-ФЗ;</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hyperlink r:id="rId6" w:tgtFrame="_blank" w:history="1">
        <w:r w:rsidRPr="00157EF9">
          <w:rPr>
            <w:rFonts w:ascii="Arial" w:eastAsia="Times New Roman" w:hAnsi="Arial" w:cs="Arial"/>
            <w:color w:val="0000FF"/>
            <w:sz w:val="17"/>
          </w:rPr>
          <w:t>Лесной кодекс Российской Федерации</w:t>
        </w:r>
      </w:hyperlink>
      <w:r w:rsidRPr="00157EF9">
        <w:rPr>
          <w:rFonts w:ascii="Arial" w:eastAsia="Times New Roman" w:hAnsi="Arial" w:cs="Arial"/>
          <w:color w:val="000000"/>
          <w:sz w:val="17"/>
          <w:szCs w:val="17"/>
        </w:rPr>
        <w:t> от 04.12.2006 г. № 200-ФЗ;</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hyperlink r:id="rId7" w:tgtFrame="_blank" w:history="1">
        <w:r w:rsidRPr="00157EF9">
          <w:rPr>
            <w:rFonts w:ascii="Arial" w:eastAsia="Times New Roman" w:hAnsi="Arial" w:cs="Arial"/>
            <w:color w:val="0000FF"/>
            <w:sz w:val="17"/>
          </w:rPr>
          <w:t>Водный кодекс Российской Федерации</w:t>
        </w:r>
      </w:hyperlink>
      <w:r w:rsidRPr="00157EF9">
        <w:rPr>
          <w:rFonts w:ascii="Arial" w:eastAsia="Times New Roman" w:hAnsi="Arial" w:cs="Arial"/>
          <w:color w:val="000000"/>
          <w:sz w:val="17"/>
          <w:szCs w:val="17"/>
        </w:rPr>
        <w:t> от 03.06.2006 г. № 74-ФЗ;</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Федеральный закон </w:t>
      </w:r>
      <w:hyperlink r:id="rId8" w:tgtFrame="_blank" w:history="1">
        <w:r w:rsidRPr="00157EF9">
          <w:rPr>
            <w:rFonts w:ascii="Arial" w:eastAsia="Times New Roman" w:hAnsi="Arial" w:cs="Arial"/>
            <w:color w:val="0000FF"/>
            <w:sz w:val="17"/>
          </w:rPr>
          <w:t>от 06.10.2003 г. № 131-ФЗ</w:t>
        </w:r>
      </w:hyperlink>
      <w:r w:rsidRPr="00157EF9">
        <w:rPr>
          <w:rFonts w:ascii="Arial" w:eastAsia="Times New Roman" w:hAnsi="Arial" w:cs="Arial"/>
          <w:color w:val="000000"/>
          <w:sz w:val="17"/>
          <w:szCs w:val="17"/>
        </w:rPr>
        <w:t> </w:t>
      </w:r>
      <w:hyperlink r:id="rId9" w:tgtFrame="_blank" w:history="1">
        <w:r w:rsidRPr="00157EF9">
          <w:rPr>
            <w:rFonts w:ascii="Arial" w:eastAsia="Times New Roman" w:hAnsi="Arial" w:cs="Arial"/>
            <w:color w:val="0000FF"/>
            <w:sz w:val="17"/>
          </w:rPr>
          <w:t>«Об общих принципах организации местного самоуправления в Российской Федерации»</w:t>
        </w:r>
      </w:hyperlink>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При подготовке Правил также учитываются положения нормативных правовых актов Звениговского муниципального района и Кокшамарского сельского поселения, иных документов, определяющих основные направления социально-экономического и градостроительного развития Кокшамарского сельского поселения.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рационального использования территории Кокшамарского сельского поселении Звениговского муниципального района Республики Марий Эл с целью создания условий для устойчивого развития территории муниципального образования, сохранения окружающей среды,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а также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bookmarkStart w:id="8" w:name="_Toc110585488"/>
      <w:bookmarkStart w:id="9" w:name="_Toc122694316"/>
      <w:bookmarkEnd w:id="8"/>
      <w:r w:rsidRPr="00157EF9">
        <w:rPr>
          <w:rFonts w:ascii="Arial" w:eastAsia="Times New Roman" w:hAnsi="Arial" w:cs="Arial"/>
          <w:b/>
          <w:bCs/>
          <w:color w:val="000000"/>
          <w:sz w:val="32"/>
          <w:szCs w:val="32"/>
        </w:rPr>
        <w:t>ЧАСТЬ I. ПОРЯДОК ПРИМЕНЕНИЯ И ВНЕСЕНИЯ ИЗМЕНЕНИЙ В ПРАВИЛА ЗЕМЛЕПОЛЬЗОВАНИЯ И ЗАСТРОЙКИ</w:t>
      </w:r>
      <w:bookmarkEnd w:id="9"/>
    </w:p>
    <w:p w:rsidR="00157EF9" w:rsidRPr="00157EF9" w:rsidRDefault="00157EF9" w:rsidP="00157EF9">
      <w:pPr>
        <w:spacing w:after="0" w:line="240" w:lineRule="auto"/>
        <w:ind w:firstLine="406"/>
        <w:jc w:val="center"/>
        <w:rPr>
          <w:rFonts w:ascii="Arial" w:eastAsia="Times New Roman" w:hAnsi="Arial" w:cs="Arial"/>
          <w:color w:val="000000"/>
          <w:sz w:val="17"/>
          <w:szCs w:val="17"/>
        </w:rPr>
      </w:pPr>
      <w:bookmarkStart w:id="10" w:name="_Toc110584841"/>
      <w:bookmarkStart w:id="11" w:name="_Toc110585489"/>
      <w:bookmarkEnd w:id="10"/>
      <w:bookmarkEnd w:id="11"/>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2" w:name="_Toc122694317"/>
      <w:r w:rsidRPr="00157EF9">
        <w:rPr>
          <w:rFonts w:ascii="Arial" w:eastAsia="Times New Roman" w:hAnsi="Arial" w:cs="Arial"/>
          <w:b/>
          <w:bCs/>
          <w:color w:val="000000"/>
          <w:sz w:val="28"/>
          <w:szCs w:val="28"/>
        </w:rPr>
        <w:lastRenderedPageBreak/>
        <w:t>ГЛАВА I. Общие положения</w:t>
      </w:r>
      <w:bookmarkEnd w:id="12"/>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8"/>
          <w:szCs w:val="28"/>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3" w:name="_Toc110584842"/>
      <w:bookmarkStart w:id="14" w:name="_Toc110585490"/>
      <w:bookmarkStart w:id="15" w:name="_Toc122694318"/>
      <w:bookmarkEnd w:id="13"/>
      <w:bookmarkEnd w:id="14"/>
      <w:r w:rsidRPr="00157EF9">
        <w:rPr>
          <w:rFonts w:ascii="Arial" w:eastAsia="Times New Roman" w:hAnsi="Arial" w:cs="Arial"/>
          <w:b/>
          <w:bCs/>
          <w:color w:val="000000"/>
          <w:sz w:val="26"/>
          <w:szCs w:val="26"/>
        </w:rPr>
        <w:t>Статья 1. Основные понятия, используемые в настоящей части</w:t>
      </w:r>
      <w:bookmarkEnd w:id="15"/>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Вид разрешенного использования земельного участка или объекта капитального строительства – возможный способ использования земельного участка или объекта капитального строительства. Виды разрешенного использования земельных участков и объектов капитального строительства включают в себя основные, условно разрешенные, вспомогательные виды разрешенного использования и устанавливаются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Основные виды разрешенного использования земельных участков и объектов капитального строительства – виды разрешенного использования земельных участков и объектов капитального строительства, допустимые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Вспомогательные виды разрешенного использования земельных участков и объектов капитального строительства –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и условно разрешенным видам разрешенного использования, осуществляемые совместно с ними.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Условно разрешенные виды использования земельных участков и объектов капитального строительства – виды разрешенного использования земельных участков и объектов капитального строительства, допустимые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w:t>
      </w:r>
      <w:hyperlink r:id="rId10"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Комиссия по подготовке проекта Правил землепользования и застройки – постоянно действующий коллегиальный орган, создаваемый в соответствии с законодательством, муниципальными правовыми актами, с целью организации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 по подготовке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Максимальный процент застройки – отношение суммарной площади земельного участка, которая может быть застроена, ко всей площади земельного участка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Минимальный отступ здания, строения, сооружения от границы земельного участка – расстояние между границей земельного участка и зданием, строением или сооружением.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Объекты капитального строительства – здания, строения, сооружения,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Правообладатели земельных участков, объектов капитального строительства – собственники, землепользователи, землевладельцы и арендаторы земельных участков, объектов капитального строительства, их уполномоченные лица.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максимальный процент застройки в границах земельного участка, устанавливаемые в соответствии с градостроительными регламентами применительно к соответствующим территориальным зонам.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Публичный сервитут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без изъятия земельных участков, в отношении которых оно устанавливается.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Публичные слушания, общественные обсуждения – форма реализации прав жителей муниципального образования (общественности) на участие в обсуждении проектов муниципальных правовых актов по вопросам местного значения в случаях, определенных законодательством.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в соответствии с требованиями статьи 40 </w:t>
      </w:r>
      <w:hyperlink r:id="rId11"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Разрешение на условно разрешенный вид использования земельного участка или объекта капитального строительства – документ, выдаваемый в соответствии с требованиями статьи 39 </w:t>
      </w:r>
      <w:hyperlink r:id="rId12"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 дающий правообладателям земельных участков право выбора вида разрешенного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6" w:name="_Toc110584843"/>
      <w:bookmarkStart w:id="17" w:name="_Toc110585491"/>
      <w:bookmarkStart w:id="18" w:name="_Toc122694319"/>
      <w:bookmarkEnd w:id="16"/>
      <w:bookmarkEnd w:id="17"/>
      <w:r w:rsidRPr="00157EF9">
        <w:rPr>
          <w:rFonts w:ascii="Arial" w:eastAsia="Times New Roman" w:hAnsi="Arial" w:cs="Arial"/>
          <w:b/>
          <w:bCs/>
          <w:color w:val="000000"/>
          <w:sz w:val="26"/>
          <w:szCs w:val="26"/>
        </w:rPr>
        <w:t>Статья 2. Правовой статус и состав Правил землепользования и застройки</w:t>
      </w:r>
      <w:bookmarkEnd w:id="18"/>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Правила землепользования и застройки Кокшамарского сельского поселения Звениговского муниципального района Республики Марий Эл имеют статус нормативного правового акта органа местного самоуправления.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Настоящие Правила применяются наряду с:</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от 27.12.2002 г. № 184-ФЗ «О техническом регулировании» и Градостроительному кодексу Российской Федерации);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законодательством Российской Федерации и законодательством Республики Марий Эл;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нормативами градостроительного проектирования;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нормативными правовыми актами Кокшамарского сельского поселения и Звениговского муниципального района по вопросам регулирования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Настоящие правила включают в себя: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Введение;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Порядок применения </w:t>
      </w:r>
      <w:proofErr w:type="spellStart"/>
      <w:r w:rsidRPr="00157EF9">
        <w:rPr>
          <w:rFonts w:ascii="Arial" w:eastAsia="Times New Roman" w:hAnsi="Arial" w:cs="Arial"/>
          <w:color w:val="000000"/>
          <w:sz w:val="17"/>
          <w:szCs w:val="17"/>
        </w:rPr>
        <w:t>ивнесения</w:t>
      </w:r>
      <w:proofErr w:type="spellEnd"/>
      <w:r w:rsidRPr="00157EF9">
        <w:rPr>
          <w:rFonts w:ascii="Arial" w:eastAsia="Times New Roman" w:hAnsi="Arial" w:cs="Arial"/>
          <w:color w:val="000000"/>
          <w:sz w:val="17"/>
          <w:szCs w:val="17"/>
        </w:rPr>
        <w:t xml:space="preserve"> изменений в Правила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II. Карты градостроительного зонирования. Градостроительные регламенты;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III. Графические материалы.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Карты градостроительного зонирования: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-Территориальные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-Границы зон с особыми условиями использования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-Границы территорий объектов культурного наследия, границы территорий исторических поселений, границы зон охраны объектов культурного наследия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IV. Приложение. Сведения о границах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Настоящие Правила обязательны для соблюдения органами государственной власти, органами местного самоуправления, физическими и юридическими лицами (независимо от форм собственности и ведомственной принадлежности), должностными лицами, осуществляющими, регулирующими или контролирующими градостроительную деятельность на территории Кокшамарского сельского поселения.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9" w:name="_Toc110584844"/>
      <w:bookmarkStart w:id="20" w:name="_Toc110585492"/>
      <w:bookmarkStart w:id="21" w:name="_Toc122694320"/>
      <w:bookmarkEnd w:id="19"/>
      <w:bookmarkEnd w:id="20"/>
      <w:r w:rsidRPr="00157EF9">
        <w:rPr>
          <w:rFonts w:ascii="Arial" w:eastAsia="Times New Roman" w:hAnsi="Arial" w:cs="Arial"/>
          <w:b/>
          <w:bCs/>
          <w:color w:val="000000"/>
          <w:sz w:val="26"/>
          <w:szCs w:val="26"/>
        </w:rPr>
        <w:t>Статья 3. Открытость и доступность информации о землепользовании и застройке</w:t>
      </w:r>
      <w:bookmarkEnd w:id="21"/>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Настоящие Правила, включая все входящие в их состав картографические и иные документы, являются доступными для всех физических и юридических (независимо от форм собственности и ведомственной принадлежности), а также должностных лиц, органов государственной власти и органов местного самоуправления.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Органы местного самоуправления Кокшамарского сельского поселения обеспечивают возможность ознакомления с настоящими Правилами путем: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официального 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Кокшамарского сельского поселения </w:t>
      </w:r>
      <w:proofErr w:type="spellStart"/>
      <w:r w:rsidRPr="00157EF9">
        <w:rPr>
          <w:rFonts w:ascii="Arial" w:eastAsia="Times New Roman" w:hAnsi="Arial" w:cs="Arial"/>
          <w:color w:val="000000"/>
          <w:sz w:val="17"/>
          <w:szCs w:val="17"/>
        </w:rPr>
        <w:t>винформационной</w:t>
      </w:r>
      <w:proofErr w:type="spellEnd"/>
      <w:r w:rsidRPr="00157EF9">
        <w:rPr>
          <w:rFonts w:ascii="Arial" w:eastAsia="Times New Roman" w:hAnsi="Arial" w:cs="Arial"/>
          <w:color w:val="000000"/>
          <w:sz w:val="17"/>
          <w:szCs w:val="17"/>
        </w:rPr>
        <w:t> сети «Интернет», адрес доступа -http://admzven.ru/kokshamary;</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Кокшамарского сельского поселения.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Органы местного самоуправления обеспечивают возможность ознакомления с настоящими Правилами путем: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размещения Правил в Федеральной государственной информационной системе территориального планирования;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22" w:name="_Toc110584845"/>
      <w:bookmarkStart w:id="23" w:name="_Toc110585493"/>
      <w:bookmarkStart w:id="24" w:name="_Toc122694321"/>
      <w:bookmarkEnd w:id="22"/>
      <w:bookmarkEnd w:id="23"/>
      <w:r w:rsidRPr="00157EF9">
        <w:rPr>
          <w:rFonts w:ascii="Arial" w:eastAsia="Times New Roman" w:hAnsi="Arial" w:cs="Arial"/>
          <w:b/>
          <w:bCs/>
          <w:color w:val="000000"/>
          <w:sz w:val="26"/>
          <w:szCs w:val="26"/>
        </w:rPr>
        <w:t>Статья 4. Вступление в силу Правил землепользования и застройки</w:t>
      </w:r>
      <w:bookmarkEnd w:id="24"/>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Настоящие Правила вступают в силу с момента их официального опубликования (обнародования) в порядке, установленном для официального опубликования (обнародования) нормативных правовых актов органов местного самоуправления.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Правила действуют в части, не противоречащей правовым актам, имеющим большую юридическую силу.</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25" w:name="_Toc110584846"/>
      <w:bookmarkStart w:id="26" w:name="_Toc110585494"/>
      <w:bookmarkStart w:id="27" w:name="_Toc122694322"/>
      <w:bookmarkEnd w:id="25"/>
      <w:bookmarkEnd w:id="26"/>
      <w:r w:rsidRPr="00157EF9">
        <w:rPr>
          <w:rFonts w:ascii="Arial" w:eastAsia="Times New Roman" w:hAnsi="Arial" w:cs="Arial"/>
          <w:b/>
          <w:bCs/>
          <w:color w:val="000000"/>
          <w:sz w:val="26"/>
          <w:szCs w:val="26"/>
        </w:rPr>
        <w:t>Статья 5. Ответственность за нарушение Правил землепользования и застройки</w:t>
      </w:r>
      <w:bookmarkEnd w:id="27"/>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Республики Марий Эл.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28" w:name="_Toc110584847"/>
      <w:bookmarkStart w:id="29" w:name="_Toc110585495"/>
      <w:bookmarkStart w:id="30" w:name="_Toc122694323"/>
      <w:bookmarkEnd w:id="28"/>
      <w:bookmarkEnd w:id="29"/>
      <w:r w:rsidRPr="00157EF9">
        <w:rPr>
          <w:rFonts w:ascii="Arial" w:eastAsia="Times New Roman" w:hAnsi="Arial" w:cs="Arial"/>
          <w:b/>
          <w:bCs/>
          <w:color w:val="000000"/>
          <w:sz w:val="28"/>
          <w:szCs w:val="28"/>
        </w:rPr>
        <w:t>ГЛАВА II. Положения о регулировании землепользования и застройки органами местного самоуправления</w:t>
      </w:r>
      <w:bookmarkEnd w:id="30"/>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8"/>
          <w:szCs w:val="28"/>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31" w:name="_Toc110584848"/>
      <w:bookmarkStart w:id="32" w:name="_Toc110585496"/>
      <w:bookmarkStart w:id="33" w:name="_Toc122694324"/>
      <w:bookmarkEnd w:id="31"/>
      <w:bookmarkEnd w:id="32"/>
      <w:r w:rsidRPr="00157EF9">
        <w:rPr>
          <w:rFonts w:ascii="Arial" w:eastAsia="Times New Roman" w:hAnsi="Arial" w:cs="Arial"/>
          <w:b/>
          <w:bCs/>
          <w:color w:val="000000"/>
          <w:sz w:val="26"/>
          <w:szCs w:val="26"/>
        </w:rPr>
        <w:t>Статья 6. Полномочия органов местного самоуправления в области землепользования и застройки</w:t>
      </w:r>
      <w:bookmarkEnd w:id="33"/>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1. Полномочия органов местного самоуправления в области землепользования и застройки определяются в соответствии с Федеральным законом Федеральным </w:t>
      </w:r>
      <w:proofErr w:type="spellStart"/>
      <w:r w:rsidRPr="00157EF9">
        <w:rPr>
          <w:rFonts w:ascii="Arial" w:eastAsia="Times New Roman" w:hAnsi="Arial" w:cs="Arial"/>
          <w:color w:val="000000"/>
          <w:sz w:val="17"/>
          <w:szCs w:val="17"/>
        </w:rPr>
        <w:t>законом </w:t>
      </w:r>
      <w:hyperlink r:id="rId13" w:tgtFrame="_blank" w:history="1">
        <w:r w:rsidRPr="00157EF9">
          <w:rPr>
            <w:rFonts w:ascii="Arial" w:eastAsia="Times New Roman" w:hAnsi="Arial" w:cs="Arial"/>
            <w:color w:val="0000FF"/>
            <w:sz w:val="17"/>
          </w:rPr>
          <w:t>Федеральным</w:t>
        </w:r>
        <w:proofErr w:type="spellEnd"/>
        <w:r w:rsidRPr="00157EF9">
          <w:rPr>
            <w:rFonts w:ascii="Arial" w:eastAsia="Times New Roman" w:hAnsi="Arial" w:cs="Arial"/>
            <w:color w:val="0000FF"/>
            <w:sz w:val="17"/>
          </w:rPr>
          <w:t xml:space="preserve"> законом от 06.10.2003 г. № 131-ФЗ</w:t>
        </w:r>
      </w:hyperlink>
      <w:r w:rsidRPr="00157EF9">
        <w:rPr>
          <w:rFonts w:ascii="Arial" w:eastAsia="Times New Roman" w:hAnsi="Arial" w:cs="Arial"/>
          <w:color w:val="000000"/>
          <w:sz w:val="17"/>
          <w:szCs w:val="17"/>
        </w:rPr>
        <w:t> </w:t>
      </w:r>
      <w:hyperlink r:id="rId14" w:tgtFrame="_blank" w:history="1">
        <w:r w:rsidRPr="00157EF9">
          <w:rPr>
            <w:rFonts w:ascii="Arial" w:eastAsia="Times New Roman" w:hAnsi="Arial" w:cs="Arial"/>
            <w:color w:val="0000FF"/>
            <w:sz w:val="17"/>
          </w:rPr>
          <w:t>«Об общих принципах организации местного самоуправления в Российской Федерации»</w:t>
        </w:r>
      </w:hyperlink>
      <w:r w:rsidRPr="00157EF9">
        <w:rPr>
          <w:rFonts w:ascii="Arial" w:eastAsia="Times New Roman" w:hAnsi="Arial" w:cs="Arial"/>
          <w:color w:val="000000"/>
          <w:sz w:val="17"/>
          <w:szCs w:val="17"/>
        </w:rPr>
        <w:t>, </w:t>
      </w:r>
      <w:hyperlink r:id="rId15"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Уставом Кокшамарского сельского поселения, Уставом Звениговского муниципального района.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2. К полномочиям исполнительного органа местного самоуправления Кокшамарского сельского поселения (далее – </w:t>
      </w:r>
      <w:proofErr w:type="spellStart"/>
      <w:r w:rsidRPr="00157EF9">
        <w:rPr>
          <w:rFonts w:ascii="Arial" w:eastAsia="Times New Roman" w:hAnsi="Arial" w:cs="Arial"/>
          <w:color w:val="000000"/>
          <w:sz w:val="17"/>
          <w:szCs w:val="17"/>
        </w:rPr>
        <w:t>Кокшамарская</w:t>
      </w:r>
      <w:proofErr w:type="spellEnd"/>
      <w:r w:rsidRPr="00157EF9">
        <w:rPr>
          <w:rFonts w:ascii="Arial" w:eastAsia="Times New Roman" w:hAnsi="Arial" w:cs="Arial"/>
          <w:color w:val="000000"/>
          <w:sz w:val="17"/>
          <w:szCs w:val="17"/>
        </w:rPr>
        <w:t xml:space="preserve"> сельская администрация) в области землепользования и застройки относятся: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подготовка и утверждение документов территориального планирования поселения;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обеспечение подготовки документации по планировке территории (за исключением случаев, предусмотренных </w:t>
      </w:r>
      <w:hyperlink r:id="rId16"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иными федеральными законами);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утверждение местных нормативов градостроительного проектирования Кокшамарского сельского поселения;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утверждение документации по планировке территории (в случаях, предусмотренных </w:t>
      </w:r>
      <w:hyperlink r:id="rId17"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и иными федеральными законами);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поселений(за исключением случаев, предусмотренных </w:t>
      </w:r>
      <w:hyperlink r:id="rId18"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и иными федеральными законами);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направление уведомлений, предусмотренных пунктом 2 части 7, пунктом 3 части 8 статьи 51.1 и пунктом 5 части 19 статьи 55 Градостроительного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принятие решений о комплексном развитии территорий в случаях, предусмотренных Градостроительным Кодексом;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ведение информационной системы обеспечения градостроительной деятельности, осуществляемой на территории поселения;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выдача разрешений на условно разрешенный вид использования земельного участка или объекта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выдача разрешений на отклонение от предельных параметров разрешенного строительства, реконструкции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w:t>
      </w:r>
      <w:r w:rsidRPr="00157EF9">
        <w:rPr>
          <w:rFonts w:ascii="Arial" w:eastAsia="Times New Roman" w:hAnsi="Arial" w:cs="Arial"/>
          <w:color w:val="000000"/>
          <w:sz w:val="17"/>
          <w:szCs w:val="17"/>
        </w:rPr>
        <w:lastRenderedPageBreak/>
        <w:t>обязательными требованиями к параметрам объектов капитального строительства, установленными </w:t>
      </w:r>
      <w:hyperlink r:id="rId19"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другими федеральными законами, в случаях, предусмотренных градостроительным законодательством.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К полномочиям представительного органа местного самоуправления Собрания депутатов Кокшамарского сельского поселения Звениговского муниципального района (далее – Собрание депутатов) в области землепользования и застройки относятся: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утверждение Правил землепользования и застройки сельского поселения, в том числе изменения (дополнения) к Правилам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утверждение местных нормативов градостроительного проектирования Кокшамарского сельского поселения.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К полномочиям исполнительного органа местного самоуправления Звениговского муниципального района (далее – Администрация муниципального района) в области землепользования и застройки относятся: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осуществление муниципального земельного контроля в границах поселения;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резервирование и изъятие земельных участков в границах муниципального района для муниципальных нужд.</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34" w:name="_Toc110584849"/>
      <w:bookmarkStart w:id="35" w:name="_Toc110585497"/>
      <w:bookmarkStart w:id="36" w:name="_Toc122694325"/>
      <w:bookmarkEnd w:id="34"/>
      <w:bookmarkEnd w:id="35"/>
      <w:r w:rsidRPr="00157EF9">
        <w:rPr>
          <w:rFonts w:ascii="Arial" w:eastAsia="Times New Roman" w:hAnsi="Arial" w:cs="Arial"/>
          <w:b/>
          <w:bCs/>
          <w:color w:val="000000"/>
          <w:sz w:val="26"/>
          <w:szCs w:val="26"/>
        </w:rPr>
        <w:t>Статья 7. Комиссия по подготовке проекта Правил землепользования и застройки</w:t>
      </w:r>
      <w:bookmarkEnd w:id="36"/>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Комиссия по подготовке проекта Правил землепользования и застройки (далее – Комиссия) формируется с целью организации подготовки проекта Правил, внесения изменений в Правила, реализации Правил на основании решения Главы Кокшамарской сельской администрации.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Комиссия осуществляет свою деятельность в соответствии с настоящими Правилами, Положением о Комиссии, иными нормативными правовыми актами органов местного самоуправления, Республики Марий Эл и Российской Федерации.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К полномочиям Комиссии относятся: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организация подготовки внесения изменений в настоящие Правила;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рассмотрение предложений граждан и юридических лиц по вопросам внесения изменений в Правила;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организация и проведение публичных слушаний по проекту внесения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подготовка заключений о результатах публичных слушаний, подготовка рекомендаций и направление их Главе администрации в соответствии с </w:t>
      </w:r>
      <w:hyperlink r:id="rId20"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иные полномочия, возложенные на нее Положением о Комиссии.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Решения Комиссии вступают в силу с момента подписания протокола и являются рекомендацией для осуществления соответствующих действий органами местного самоуправления.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Информация о работе Комиссии является открытой для всех заинтересованных лиц.</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37" w:name="_Toc110584850"/>
      <w:bookmarkStart w:id="38" w:name="_Toc110585498"/>
      <w:bookmarkStart w:id="39" w:name="_Toc122694326"/>
      <w:bookmarkEnd w:id="37"/>
      <w:bookmarkEnd w:id="38"/>
      <w:r w:rsidRPr="00157EF9">
        <w:rPr>
          <w:rFonts w:ascii="Arial" w:eastAsia="Times New Roman" w:hAnsi="Arial" w:cs="Arial"/>
          <w:b/>
          <w:bCs/>
          <w:color w:val="000000"/>
          <w:sz w:val="26"/>
          <w:szCs w:val="26"/>
        </w:rPr>
        <w:t>Статья 8. Действие Правил землепользования и застройки по отношению к ранее возникшим правоотношениям</w:t>
      </w:r>
      <w:bookmarkEnd w:id="39"/>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Принятые до утверждения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Земельный участок или объект капитального строительства не соответствуют настоящим Правилам, если: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5. Реконструкция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w:t>
      </w:r>
      <w:proofErr w:type="spellStart"/>
      <w:r w:rsidRPr="00157EF9">
        <w:rPr>
          <w:rFonts w:ascii="Arial" w:eastAsia="Times New Roman" w:hAnsi="Arial" w:cs="Arial"/>
          <w:color w:val="000000"/>
          <w:sz w:val="17"/>
          <w:szCs w:val="17"/>
        </w:rPr>
        <w:t>реконструкции.Изменение</w:t>
      </w:r>
      <w:proofErr w:type="spellEnd"/>
      <w:r w:rsidRPr="00157EF9">
        <w:rPr>
          <w:rFonts w:ascii="Arial" w:eastAsia="Times New Roman" w:hAnsi="Arial" w:cs="Arial"/>
          <w:color w:val="000000"/>
          <w:sz w:val="17"/>
          <w:szCs w:val="17"/>
        </w:rPr>
        <w:t xml:space="preserve">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40" w:name="_Toc110584851"/>
      <w:bookmarkStart w:id="41" w:name="_Toc110585499"/>
      <w:bookmarkStart w:id="42" w:name="_Toc122694327"/>
      <w:bookmarkEnd w:id="40"/>
      <w:bookmarkEnd w:id="41"/>
      <w:r w:rsidRPr="00157EF9">
        <w:rPr>
          <w:rFonts w:ascii="Arial" w:eastAsia="Times New Roman" w:hAnsi="Arial" w:cs="Arial"/>
          <w:b/>
          <w:bCs/>
          <w:color w:val="000000"/>
          <w:sz w:val="26"/>
          <w:szCs w:val="26"/>
        </w:rPr>
        <w:t>Статья 9. Территориальные зоны</w:t>
      </w:r>
      <w:bookmarkEnd w:id="42"/>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1. Территориальные зоны устанавливаются с учетом: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функциональных зон и параметров их планируемого развития, определенных генеральным планом Кокшамарского сельского поселения (за исключением случая, установленного частью 6 статьи 18 </w:t>
      </w:r>
      <w:hyperlink r:id="rId21"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 схемой территориального планирования муниципального района;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определенных </w:t>
      </w:r>
      <w:hyperlink r:id="rId22"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сложившейся планировки территории и существующего землепользования;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планируемых изменений границ земель различных категорий;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предотвращения возможности причинения вреда объектам капитального строительства, расположенным на смежных земельных участках;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Границы территориальных зон устанавливаются по:</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линиям магистралей, улиц, проездов, разделяющим транспортные потоки противоположных направлений;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красным линиям;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границам земельных участков;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естественным границам природных объектов;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границам населенных пунктов;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границам муниципального образования;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иным границам.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Границы территориальных зон устанавливаются с соблюдением требования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Для каждой территориальной зоны Правилами устанавливается градостроительный регламент.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43" w:name="_Toc110584852"/>
      <w:bookmarkStart w:id="44" w:name="_Toc110585500"/>
      <w:bookmarkStart w:id="45" w:name="_Toc122694328"/>
      <w:bookmarkEnd w:id="43"/>
      <w:bookmarkEnd w:id="44"/>
      <w:r w:rsidRPr="00157EF9">
        <w:rPr>
          <w:rFonts w:ascii="Arial" w:eastAsia="Times New Roman" w:hAnsi="Arial" w:cs="Arial"/>
          <w:b/>
          <w:bCs/>
          <w:color w:val="000000"/>
          <w:sz w:val="26"/>
          <w:szCs w:val="26"/>
        </w:rPr>
        <w:t>Статья 10. Градостроительные регламенты</w:t>
      </w:r>
      <w:bookmarkEnd w:id="45"/>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Градостроительные регламенты устанавливаются с учетом: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-фактического использования земельных участков и объектов капитального строительства в границах территориальной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видов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-требований охраны объектов культурного наследия, а также особо охраняемых природных территорий, иных природных объектов.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соответствующей территориальной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Действие градостроительного регламента не распространяется на земельные участки: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б) в границах территорий общего пользования;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предназначенные для размещения линейных объектов и (или) занятые линейными объектами;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 предоставленные для добычи полезных ископаемых.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6. Градостроительные регламенты не устанавливаются для: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а) земель лесного фонда;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б) земель, покрытых поверхностными водами;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земель запаса;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г)земель особо охраняемых природных территорий (за исключением земель лечебно-оздоровительных местностей и курортов);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proofErr w:type="spellStart"/>
      <w:r w:rsidRPr="00157EF9">
        <w:rPr>
          <w:rFonts w:ascii="Arial" w:eastAsia="Times New Roman" w:hAnsi="Arial" w:cs="Arial"/>
          <w:color w:val="000000"/>
          <w:sz w:val="17"/>
          <w:szCs w:val="17"/>
        </w:rPr>
        <w:t>д</w:t>
      </w:r>
      <w:proofErr w:type="spellEnd"/>
      <w:r w:rsidRPr="00157EF9">
        <w:rPr>
          <w:rFonts w:ascii="Arial" w:eastAsia="Times New Roman" w:hAnsi="Arial" w:cs="Arial"/>
          <w:color w:val="000000"/>
          <w:sz w:val="17"/>
          <w:szCs w:val="17"/>
        </w:rPr>
        <w:t>) сельскохозяйственных угодий в составе земель сельскохозяйственного назначения;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е) земельных участков, расположенных в границах особых экономических зон и территорий опережающего социально-экономического развития.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w:t>
      </w:r>
      <w:r w:rsidRPr="00157EF9">
        <w:rPr>
          <w:rFonts w:ascii="Arial" w:eastAsia="Times New Roman" w:hAnsi="Arial" w:cs="Arial"/>
          <w:color w:val="000000"/>
          <w:sz w:val="17"/>
          <w:szCs w:val="17"/>
        </w:rPr>
        <w:lastRenderedPageBreak/>
        <w:t>власти Республики Марий Эл или уполномоченными органами местного самоуправления в соответствии с федеральными законами.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Использование земельных участков в границах особых экономических зон определяется органами управления особыми экономическими зонами.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виды разрешенного использования земельных участков 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46" w:name="_Toc110584853"/>
      <w:bookmarkStart w:id="47" w:name="_Toc110585501"/>
      <w:bookmarkStart w:id="48" w:name="_Toc122694329"/>
      <w:bookmarkEnd w:id="46"/>
      <w:bookmarkEnd w:id="47"/>
      <w:r w:rsidRPr="00157EF9">
        <w:rPr>
          <w:rFonts w:ascii="Arial" w:eastAsia="Times New Roman" w:hAnsi="Arial" w:cs="Arial"/>
          <w:b/>
          <w:bCs/>
          <w:color w:val="000000"/>
          <w:sz w:val="26"/>
          <w:szCs w:val="26"/>
        </w:rPr>
        <w:t>Статья 11. Действие Правил землепользования и застройки по отношению к иным вопросам градостроительной деятельности</w:t>
      </w:r>
      <w:bookmarkEnd w:id="48"/>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Помимо указанных в настоящей главе случаев сведения о границах территориальных зон и градостроительных регламентах применяются: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при подготовке схемы расположения земельного участка или земельных участков на кадастровом плане территории (в решении об утверждении данной схемы в отношении каждого из земельных участков, подлежащих образованию в соответствии с данной схемой, указывается в том числе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при подготовке документации по планировке территории (подготовка документации по планировке территории может осуществляться в отношении определенных Правилами землепользования и застройки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при подготовке градостроительных планов земельных участков (в составе градостроительного плана земельного участка указывается в том числе информация о градостроительном регламенте в случае, если на земельный участок распространяется действие градостроительного регламента).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При отсутствии Правил землепользования и застройки не допускается выдача разрешений на строительство,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В отношении земельных участков и объектов капитального строительства, на которые действия градостроительных регламентов не распространяются, и земель, для которых градостроительные регламенты не устанавливаются, Правилами устанавливаются допустимые виды разрешенного использования с целью установления характеристик земельных участков при проведении землеустроительных работ.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Органы местного самоуправления в случае принятия решения об утверждении Правил или о внесении изменений в Правила,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обязаны направлять в орган регистрации прав документы (содержащиеся в них сведения) для внесения сведений в Единый государственный реестр недвижимости.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49" w:name="_Toc110584854"/>
      <w:bookmarkStart w:id="50" w:name="_Toc110585502"/>
      <w:bookmarkStart w:id="51" w:name="_Toc122694330"/>
      <w:bookmarkEnd w:id="49"/>
      <w:bookmarkEnd w:id="50"/>
      <w:r w:rsidRPr="00157EF9">
        <w:rPr>
          <w:rFonts w:ascii="Arial" w:eastAsia="Times New Roman" w:hAnsi="Arial" w:cs="Arial"/>
          <w:b/>
          <w:bCs/>
          <w:color w:val="000000"/>
          <w:sz w:val="28"/>
          <w:szCs w:val="28"/>
        </w:rPr>
        <w:t>ГЛАВА III. Положения об изменении видов разрешенного использования земельных участков и объектов капитального строительства</w:t>
      </w:r>
      <w:bookmarkEnd w:id="51"/>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8"/>
          <w:szCs w:val="28"/>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52" w:name="_Toc110584855"/>
      <w:bookmarkStart w:id="53" w:name="_Toc110585503"/>
      <w:bookmarkStart w:id="54" w:name="_Toc122694331"/>
      <w:bookmarkEnd w:id="52"/>
      <w:bookmarkEnd w:id="53"/>
      <w:r w:rsidRPr="00157EF9">
        <w:rPr>
          <w:rFonts w:ascii="Arial" w:eastAsia="Times New Roman" w:hAnsi="Arial" w:cs="Arial"/>
          <w:b/>
          <w:bCs/>
          <w:color w:val="000000"/>
          <w:sz w:val="26"/>
          <w:szCs w:val="26"/>
        </w:rPr>
        <w:t>Статья 12. Порядок изменения видов разрешенного использования земельных участков и объектов капитального строительства</w:t>
      </w:r>
      <w:bookmarkEnd w:id="54"/>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2. 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w:t>
      </w:r>
      <w:r w:rsidRPr="00157EF9">
        <w:rPr>
          <w:rFonts w:ascii="Arial" w:eastAsia="Times New Roman" w:hAnsi="Arial" w:cs="Arial"/>
          <w:color w:val="000000"/>
          <w:sz w:val="17"/>
          <w:szCs w:val="17"/>
        </w:rPr>
        <w:lastRenderedPageBreak/>
        <w:t>правообладателями земельных участков и объектов капитального строительства самостоятельно следующими способами: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Администрацией поселения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w:t>
      </w:r>
      <w:hyperlink r:id="rId23"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 и положениями статьи 13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55" w:name="_Toc110584856"/>
      <w:bookmarkStart w:id="56" w:name="_Toc110585504"/>
      <w:bookmarkStart w:id="57" w:name="_Toc122694332"/>
      <w:bookmarkEnd w:id="55"/>
      <w:bookmarkEnd w:id="56"/>
      <w:r w:rsidRPr="00157EF9">
        <w:rPr>
          <w:rFonts w:ascii="Arial" w:eastAsia="Times New Roman" w:hAnsi="Arial" w:cs="Arial"/>
          <w:b/>
          <w:bCs/>
          <w:color w:val="000000"/>
          <w:sz w:val="26"/>
          <w:szCs w:val="26"/>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57"/>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w:t>
      </w:r>
      <w:bookmarkStart w:id="58" w:name="_Toc110584857"/>
      <w:bookmarkStart w:id="59" w:name="_Toc110585505"/>
      <w:bookmarkEnd w:id="58"/>
      <w:r w:rsidRPr="00157EF9">
        <w:rPr>
          <w:rFonts w:ascii="Arial" w:eastAsia="Times New Roman" w:hAnsi="Arial" w:cs="Arial"/>
          <w:color w:val="000000"/>
          <w:sz w:val="17"/>
          <w:szCs w:val="17"/>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bookmarkEnd w:id="59"/>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Вопрос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w:t>
      </w:r>
      <w:hyperlink r:id="rId24"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xml:space="preserve">, Положением о проведении публичных слушаний в </w:t>
      </w:r>
      <w:proofErr w:type="spellStart"/>
      <w:r w:rsidRPr="00157EF9">
        <w:rPr>
          <w:rFonts w:ascii="Arial" w:eastAsia="Times New Roman" w:hAnsi="Arial" w:cs="Arial"/>
          <w:color w:val="000000"/>
          <w:sz w:val="17"/>
          <w:szCs w:val="17"/>
        </w:rPr>
        <w:t>Кокшамарском</w:t>
      </w:r>
      <w:proofErr w:type="spellEnd"/>
      <w:r w:rsidRPr="00157EF9">
        <w:rPr>
          <w:rFonts w:ascii="Arial" w:eastAsia="Times New Roman" w:hAnsi="Arial" w:cs="Arial"/>
          <w:color w:val="000000"/>
          <w:sz w:val="17"/>
          <w:szCs w:val="17"/>
        </w:rPr>
        <w:t xml:space="preserve"> сельском поселения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ч.4 ст. 39 </w:t>
      </w:r>
      <w:proofErr w:type="spellStart"/>
      <w:r w:rsidRPr="00157EF9">
        <w:rPr>
          <w:rFonts w:ascii="Arial" w:eastAsia="Times New Roman" w:hAnsi="Arial" w:cs="Arial"/>
          <w:color w:val="000000"/>
          <w:sz w:val="17"/>
          <w:szCs w:val="17"/>
        </w:rPr>
        <w:t>ГрК</w:t>
      </w:r>
      <w:proofErr w:type="spellEnd"/>
      <w:r w:rsidRPr="00157EF9">
        <w:rPr>
          <w:rFonts w:ascii="Arial" w:eastAsia="Times New Roman" w:hAnsi="Arial" w:cs="Arial"/>
          <w:color w:val="000000"/>
          <w:sz w:val="17"/>
          <w:szCs w:val="17"/>
        </w:rPr>
        <w:t xml:space="preserve"> РФ) о предоставлении разрешения на условно разрешенный вид использования.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сайте муниципального района и (или) поселения в сети «Интернет».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6.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Ч. 7 ст. 39 </w:t>
      </w:r>
      <w:proofErr w:type="spellStart"/>
      <w:r w:rsidRPr="00157EF9">
        <w:rPr>
          <w:rFonts w:ascii="Arial" w:eastAsia="Times New Roman" w:hAnsi="Arial" w:cs="Arial"/>
          <w:color w:val="000000"/>
          <w:sz w:val="17"/>
          <w:szCs w:val="17"/>
        </w:rPr>
        <w:t>ГрК</w:t>
      </w:r>
      <w:proofErr w:type="spellEnd"/>
      <w:r w:rsidRPr="00157EF9">
        <w:rPr>
          <w:rFonts w:ascii="Arial" w:eastAsia="Times New Roman" w:hAnsi="Arial" w:cs="Arial"/>
          <w:color w:val="000000"/>
          <w:sz w:val="17"/>
          <w:szCs w:val="17"/>
        </w:rPr>
        <w:t xml:space="preserve"> РФ.</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7. На основании заключения о результатах публичных слушаний по вопросу о предоставлении разрешения на условно разрешенный вид использования Комиссия, с учетом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Кокшамарской сельской администрации.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8. На основании указанных в части 7 настоящей статьи рекомендаций Глава Кокшамарской сельской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w:t>
      </w:r>
      <w:r w:rsidRPr="00157EF9">
        <w:rPr>
          <w:rFonts w:ascii="Arial" w:eastAsia="Times New Roman" w:hAnsi="Arial" w:cs="Arial"/>
          <w:color w:val="000000"/>
          <w:sz w:val="17"/>
          <w:szCs w:val="17"/>
        </w:rPr>
        <w:lastRenderedPageBreak/>
        <w:t>муниципальных правовых актов, иной официальной информации, и размещается на сайте муниципального района и (или) поселения в сети «Интернет».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9.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60" w:name="_Toc122694333"/>
      <w:r w:rsidRPr="00157EF9">
        <w:rPr>
          <w:rFonts w:ascii="Arial" w:eastAsia="Times New Roman" w:hAnsi="Arial" w:cs="Arial"/>
          <w:b/>
          <w:bCs/>
          <w:color w:val="000000"/>
          <w:sz w:val="26"/>
          <w:szCs w:val="26"/>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0"/>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нормативных технических документов.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 в порядке, определенном </w:t>
      </w:r>
      <w:hyperlink r:id="rId25"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и положениями статьи 19 настоящей главы, за исключением случая, предусмотренного частью 1.1. настоящей статьи.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Кокшамарской сельской администрации.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6. На основании указанных в части 5 настоящей статьи рекомендаций Глава Кокшамарской сельской администрации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hyperlink r:id="rId26"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hyperlink r:id="rId27"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157EF9">
        <w:rPr>
          <w:rFonts w:ascii="Arial" w:eastAsia="Times New Roman" w:hAnsi="Arial" w:cs="Arial"/>
          <w:color w:val="000000"/>
          <w:sz w:val="17"/>
          <w:szCs w:val="17"/>
        </w:rPr>
        <w:t>приаэродромной</w:t>
      </w:r>
      <w:proofErr w:type="spellEnd"/>
      <w:r w:rsidRPr="00157EF9">
        <w:rPr>
          <w:rFonts w:ascii="Arial" w:eastAsia="Times New Roman" w:hAnsi="Arial" w:cs="Arial"/>
          <w:color w:val="000000"/>
          <w:sz w:val="17"/>
          <w:szCs w:val="17"/>
        </w:rPr>
        <w:t xml:space="preserve">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61" w:name="_Toc110584858"/>
      <w:bookmarkStart w:id="62" w:name="_Toc110585506"/>
      <w:bookmarkStart w:id="63" w:name="_Toc122694334"/>
      <w:bookmarkEnd w:id="61"/>
      <w:bookmarkEnd w:id="62"/>
      <w:r w:rsidRPr="00157EF9">
        <w:rPr>
          <w:rFonts w:ascii="Arial" w:eastAsia="Times New Roman" w:hAnsi="Arial" w:cs="Arial"/>
          <w:b/>
          <w:bCs/>
          <w:color w:val="000000"/>
          <w:sz w:val="28"/>
          <w:szCs w:val="28"/>
        </w:rPr>
        <w:t>ГЛАВА IV. Положения о подготовке документации по планировке территории</w:t>
      </w:r>
      <w:bookmarkEnd w:id="63"/>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8"/>
          <w:szCs w:val="28"/>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64" w:name="_Toc110584859"/>
      <w:bookmarkStart w:id="65" w:name="_Toc110585507"/>
      <w:bookmarkStart w:id="66" w:name="_Toc122694335"/>
      <w:bookmarkEnd w:id="64"/>
      <w:bookmarkEnd w:id="65"/>
      <w:r w:rsidRPr="00157EF9">
        <w:rPr>
          <w:rFonts w:ascii="Arial" w:eastAsia="Times New Roman" w:hAnsi="Arial" w:cs="Arial"/>
          <w:b/>
          <w:bCs/>
          <w:color w:val="000000"/>
          <w:sz w:val="26"/>
          <w:szCs w:val="26"/>
        </w:rPr>
        <w:t>Статья 15. Общие требования к документации по планировке территории.</w:t>
      </w:r>
      <w:bookmarkEnd w:id="66"/>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w:t>
      </w:r>
      <w:hyperlink r:id="rId28"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необходимы установление, изменение или отмена красных линий;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планируется осуществление комплексного развития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Подготовка и утверждение документации по планировке территории, а также особенности подготовки документации по планировке территории применительно к территории поселения устанавливаются с учетом положений статей 45, 46 </w:t>
      </w:r>
      <w:hyperlink r:id="rId29"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 Уставом Звениговского муниципального района, Уставом Кокшамарского сельского поселения.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67" w:name="_Toc101271585"/>
      <w:bookmarkStart w:id="68" w:name="_Toc122694336"/>
      <w:bookmarkEnd w:id="67"/>
      <w:r w:rsidRPr="00157EF9">
        <w:rPr>
          <w:rFonts w:ascii="Arial" w:eastAsia="Times New Roman" w:hAnsi="Arial" w:cs="Arial"/>
          <w:color w:val="000000"/>
          <w:sz w:val="17"/>
          <w:szCs w:val="17"/>
        </w:rPr>
        <w:t> </w:t>
      </w:r>
      <w:bookmarkEnd w:id="68"/>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Статья 16. Виды документации по планировке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Видами документации по планировке территории являются: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проект планировки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 проект межевания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Подготовка проекта межевания территории осуществляется для: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определения местоположения границ, образуемых и изменяемых земельных участков;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Проект межевания территории состоит из основной части, которая подлежит утверждению, и материалов по обоснованию этого проекта.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6.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hyperlink r:id="rId30"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7.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8.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9.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10.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11. Общие требования к документации по планировке территории, содержание, порядок подготовки и утверждения определяются </w:t>
      </w:r>
      <w:hyperlink r:id="rId31"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Законом Республики Марий Эл от 25.12.2010 № 98-ЗРТ «О градостроительной деятельности в Республике Марий Эл», иными нормативными правовыми актами.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69" w:name="_Toc110584860"/>
      <w:bookmarkStart w:id="70" w:name="_Toc110585508"/>
      <w:bookmarkStart w:id="71" w:name="_Toc122694337"/>
      <w:bookmarkEnd w:id="69"/>
      <w:bookmarkEnd w:id="70"/>
      <w:r w:rsidRPr="00157EF9">
        <w:rPr>
          <w:rFonts w:ascii="Arial" w:eastAsia="Times New Roman" w:hAnsi="Arial" w:cs="Arial"/>
          <w:b/>
          <w:bCs/>
          <w:color w:val="000000"/>
          <w:sz w:val="28"/>
          <w:szCs w:val="28"/>
        </w:rPr>
        <w:t>ГЛАВА V. Положения о проведении публичных слушаний или общественных обсуждений по вопросам землепользования и застройки</w:t>
      </w:r>
      <w:bookmarkEnd w:id="71"/>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8"/>
          <w:szCs w:val="28"/>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72" w:name="_Toc110584861"/>
      <w:bookmarkStart w:id="73" w:name="_Toc110585509"/>
      <w:bookmarkStart w:id="74" w:name="_Toc122694338"/>
      <w:bookmarkEnd w:id="72"/>
      <w:bookmarkEnd w:id="73"/>
      <w:r w:rsidRPr="00157EF9">
        <w:rPr>
          <w:rFonts w:ascii="Arial" w:eastAsia="Times New Roman" w:hAnsi="Arial" w:cs="Arial"/>
          <w:b/>
          <w:bCs/>
          <w:color w:val="000000"/>
          <w:sz w:val="26"/>
          <w:szCs w:val="26"/>
        </w:rPr>
        <w:t>Статья 17. Общие положения по организации и проведению публичных слушаний или общественных обсуждений по вопросам землепользования и застройки</w:t>
      </w:r>
      <w:bookmarkEnd w:id="74"/>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1. Публичные слушания или общественные </w:t>
      </w:r>
      <w:proofErr w:type="spellStart"/>
      <w:r w:rsidRPr="00157EF9">
        <w:rPr>
          <w:rFonts w:ascii="Arial" w:eastAsia="Times New Roman" w:hAnsi="Arial" w:cs="Arial"/>
          <w:color w:val="000000"/>
          <w:sz w:val="17"/>
          <w:szCs w:val="17"/>
        </w:rPr>
        <w:t>обсужденияпроводятся</w:t>
      </w:r>
      <w:proofErr w:type="spellEnd"/>
      <w:r w:rsidRPr="00157EF9">
        <w:rPr>
          <w:rFonts w:ascii="Arial" w:eastAsia="Times New Roman" w:hAnsi="Arial" w:cs="Arial"/>
          <w:color w:val="000000"/>
          <w:sz w:val="17"/>
          <w:szCs w:val="17"/>
        </w:rPr>
        <w:t xml:space="preserve">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2.Публичные слушания или общественные обсуждения проводятся в соответствии с </w:t>
      </w:r>
      <w:hyperlink r:id="rId32" w:tgtFrame="_blank" w:history="1">
        <w:r w:rsidRPr="00157EF9">
          <w:rPr>
            <w:rFonts w:ascii="Arial" w:eastAsia="Times New Roman" w:hAnsi="Arial" w:cs="Arial"/>
            <w:color w:val="0000FF"/>
            <w:sz w:val="17"/>
          </w:rPr>
          <w:t>Конституцией Российской Федерации</w:t>
        </w:r>
      </w:hyperlink>
      <w:r w:rsidRPr="00157EF9">
        <w:rPr>
          <w:rFonts w:ascii="Arial" w:eastAsia="Times New Roman" w:hAnsi="Arial" w:cs="Arial"/>
          <w:color w:val="000000"/>
          <w:sz w:val="17"/>
          <w:szCs w:val="17"/>
        </w:rPr>
        <w:t>, федеральным законодательством, законодательством Республики Марий Эл, уставом Кокшамарского сельского поселения, настоящими Правилами, другими нормативными правовыми актами.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3. На публичные слушания или общественные </w:t>
      </w:r>
      <w:proofErr w:type="spellStart"/>
      <w:r w:rsidRPr="00157EF9">
        <w:rPr>
          <w:rFonts w:ascii="Arial" w:eastAsia="Times New Roman" w:hAnsi="Arial" w:cs="Arial"/>
          <w:color w:val="000000"/>
          <w:sz w:val="17"/>
          <w:szCs w:val="17"/>
        </w:rPr>
        <w:t>обсужденияпо</w:t>
      </w:r>
      <w:proofErr w:type="spellEnd"/>
      <w:r w:rsidRPr="00157EF9">
        <w:rPr>
          <w:rFonts w:ascii="Arial" w:eastAsia="Times New Roman" w:hAnsi="Arial" w:cs="Arial"/>
          <w:color w:val="000000"/>
          <w:sz w:val="17"/>
          <w:szCs w:val="17"/>
        </w:rPr>
        <w:t xml:space="preserve"> вопросам землепользования и застройки выносятся: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проект Правил землепользования и застройки, проекты внесения изменений в Правила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проекты планировки территории и проекты межевания территории, за исключением случаев, предусмотренных </w:t>
      </w:r>
      <w:hyperlink r:id="rId33"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проекты решений о предоставлении разрешений на условно разрешенные виды использования земельных участков 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4. Порядок организации и проведения публичных слушаний или общественных </w:t>
      </w:r>
      <w:proofErr w:type="spellStart"/>
      <w:r w:rsidRPr="00157EF9">
        <w:rPr>
          <w:rFonts w:ascii="Arial" w:eastAsia="Times New Roman" w:hAnsi="Arial" w:cs="Arial"/>
          <w:color w:val="000000"/>
          <w:sz w:val="17"/>
          <w:szCs w:val="17"/>
        </w:rPr>
        <w:t>обсужденийдолжен</w:t>
      </w:r>
      <w:proofErr w:type="spellEnd"/>
      <w:r w:rsidRPr="00157EF9">
        <w:rPr>
          <w:rFonts w:ascii="Arial" w:eastAsia="Times New Roman" w:hAnsi="Arial" w:cs="Arial"/>
          <w:color w:val="000000"/>
          <w:sz w:val="17"/>
          <w:szCs w:val="17"/>
        </w:rPr>
        <w:t xml:space="preserve"> предусматривать оповещение жителей Кокшамарского сельского поселения о начале публичных </w:t>
      </w:r>
      <w:proofErr w:type="spellStart"/>
      <w:r w:rsidRPr="00157EF9">
        <w:rPr>
          <w:rFonts w:ascii="Arial" w:eastAsia="Times New Roman" w:hAnsi="Arial" w:cs="Arial"/>
          <w:color w:val="000000"/>
          <w:sz w:val="17"/>
          <w:szCs w:val="17"/>
        </w:rPr>
        <w:t>слушанийили</w:t>
      </w:r>
      <w:proofErr w:type="spellEnd"/>
      <w:r w:rsidRPr="00157EF9">
        <w:rPr>
          <w:rFonts w:ascii="Arial" w:eastAsia="Times New Roman" w:hAnsi="Arial" w:cs="Arial"/>
          <w:color w:val="000000"/>
          <w:sz w:val="17"/>
          <w:szCs w:val="17"/>
        </w:rPr>
        <w:t xml:space="preserve"> общественных обсуждений, ознакомление с соответствующим проектом, другие меры, обеспечивающие участие в публичных </w:t>
      </w:r>
      <w:proofErr w:type="spellStart"/>
      <w:r w:rsidRPr="00157EF9">
        <w:rPr>
          <w:rFonts w:ascii="Arial" w:eastAsia="Times New Roman" w:hAnsi="Arial" w:cs="Arial"/>
          <w:color w:val="000000"/>
          <w:sz w:val="17"/>
          <w:szCs w:val="17"/>
        </w:rPr>
        <w:t>слушанияхили</w:t>
      </w:r>
      <w:proofErr w:type="spellEnd"/>
      <w:r w:rsidRPr="00157EF9">
        <w:rPr>
          <w:rFonts w:ascii="Arial" w:eastAsia="Times New Roman" w:hAnsi="Arial" w:cs="Arial"/>
          <w:color w:val="000000"/>
          <w:sz w:val="17"/>
          <w:szCs w:val="17"/>
        </w:rPr>
        <w:t xml:space="preserve"> общественных обсуждений жителей Кокшамарского сельского поселения, опубликование (обнародование) результатов </w:t>
      </w:r>
      <w:proofErr w:type="spellStart"/>
      <w:r w:rsidRPr="00157EF9">
        <w:rPr>
          <w:rFonts w:ascii="Arial" w:eastAsia="Times New Roman" w:hAnsi="Arial" w:cs="Arial"/>
          <w:color w:val="000000"/>
          <w:sz w:val="17"/>
          <w:szCs w:val="17"/>
        </w:rPr>
        <w:t>опубличных</w:t>
      </w:r>
      <w:proofErr w:type="spellEnd"/>
      <w:r w:rsidRPr="00157EF9">
        <w:rPr>
          <w:rFonts w:ascii="Arial" w:eastAsia="Times New Roman" w:hAnsi="Arial" w:cs="Arial"/>
          <w:color w:val="000000"/>
          <w:sz w:val="17"/>
          <w:szCs w:val="17"/>
        </w:rPr>
        <w:t> слушаний или общественных обсуждений, включая мотивированное обоснование принятых решений.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Порядок и иные особенности организации и проведения публичных слушаний или общественных обсуждений определены положениями статьи 5.1 </w:t>
      </w:r>
      <w:hyperlink r:id="rId34"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75" w:name="_Toc110584862"/>
      <w:bookmarkStart w:id="76" w:name="_Toc110585510"/>
      <w:bookmarkStart w:id="77" w:name="_Toc122694339"/>
      <w:bookmarkEnd w:id="75"/>
      <w:bookmarkEnd w:id="76"/>
      <w:r w:rsidRPr="00157EF9">
        <w:rPr>
          <w:rFonts w:ascii="Arial" w:eastAsia="Times New Roman" w:hAnsi="Arial" w:cs="Arial"/>
          <w:b/>
          <w:bCs/>
          <w:color w:val="000000"/>
          <w:sz w:val="26"/>
          <w:szCs w:val="26"/>
        </w:rPr>
        <w:t>Статья 18. Особенности проведения публичных слушаний или общественных обсуждений по проекту Правил землепользования и застройки, проектам внесения изменений в Правила землепользования и застройки</w:t>
      </w:r>
      <w:bookmarkEnd w:id="77"/>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1. Публичные слушания или общественные </w:t>
      </w:r>
      <w:proofErr w:type="spellStart"/>
      <w:r w:rsidRPr="00157EF9">
        <w:rPr>
          <w:rFonts w:ascii="Arial" w:eastAsia="Times New Roman" w:hAnsi="Arial" w:cs="Arial"/>
          <w:color w:val="000000"/>
          <w:sz w:val="17"/>
          <w:szCs w:val="17"/>
        </w:rPr>
        <w:t>обсужденияпо</w:t>
      </w:r>
      <w:proofErr w:type="spellEnd"/>
      <w:r w:rsidRPr="00157EF9">
        <w:rPr>
          <w:rFonts w:ascii="Arial" w:eastAsia="Times New Roman" w:hAnsi="Arial" w:cs="Arial"/>
          <w:color w:val="000000"/>
          <w:sz w:val="17"/>
          <w:szCs w:val="17"/>
        </w:rPr>
        <w:t xml:space="preserve"> проекту Правил землепользования и застройки или проектам внесения в них изменений проводятся Комиссией по подготовке проекта Правил на основании решения Главы Кокшамарского сельского поселения.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Продолжительность публичных слушаний или общественных обсуждений по проекту Правил составляет не менее одного и не более трех месяцев со дня опубликования такого проекта.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4. В случае приведения Правил в соответствие с ограничениями использования объектов недвижимости, установленными на </w:t>
      </w:r>
      <w:proofErr w:type="spellStart"/>
      <w:r w:rsidRPr="00157EF9">
        <w:rPr>
          <w:rFonts w:ascii="Arial" w:eastAsia="Times New Roman" w:hAnsi="Arial" w:cs="Arial"/>
          <w:color w:val="000000"/>
          <w:sz w:val="17"/>
          <w:szCs w:val="17"/>
        </w:rPr>
        <w:t>приаэродромной</w:t>
      </w:r>
      <w:proofErr w:type="spellEnd"/>
      <w:r w:rsidRPr="00157EF9">
        <w:rPr>
          <w:rFonts w:ascii="Arial" w:eastAsia="Times New Roman" w:hAnsi="Arial" w:cs="Arial"/>
          <w:color w:val="000000"/>
          <w:sz w:val="17"/>
          <w:szCs w:val="17"/>
        </w:rPr>
        <w:t xml:space="preserve"> территории, а также в случаях устранения несоответствий, указанных в пунктах г – е части 2 статьи 20, общественные обсуждения или публичные слушания не проводятся.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не требуются.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78" w:name="_Toc110584863"/>
      <w:bookmarkStart w:id="79" w:name="_Toc110585511"/>
      <w:bookmarkStart w:id="80" w:name="_Toc122694340"/>
      <w:bookmarkEnd w:id="78"/>
      <w:bookmarkEnd w:id="79"/>
      <w:r w:rsidRPr="00157EF9">
        <w:rPr>
          <w:rFonts w:ascii="Arial" w:eastAsia="Times New Roman" w:hAnsi="Arial" w:cs="Arial"/>
          <w:b/>
          <w:bCs/>
          <w:color w:val="000000"/>
          <w:sz w:val="26"/>
          <w:szCs w:val="26"/>
        </w:rPr>
        <w:t>Статья 19. Публичные слушания или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bookmarkEnd w:id="80"/>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в соответствии с </w:t>
      </w:r>
      <w:hyperlink r:id="rId35"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и положениями статьи 13 настоящей главы.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Проект решения о предоставлении разрешения на условно разрешенный вид использования подлежит обсуждению на публичных слушаниях или общественных обсуждениях. Организация и проведение публичных слушаний или общественных обсуждений осуществляются Комиссией.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w:t>
      </w:r>
      <w:proofErr w:type="spellStart"/>
      <w:r w:rsidRPr="00157EF9">
        <w:rPr>
          <w:rFonts w:ascii="Arial" w:eastAsia="Times New Roman" w:hAnsi="Arial" w:cs="Arial"/>
          <w:color w:val="000000"/>
          <w:sz w:val="17"/>
          <w:szCs w:val="17"/>
        </w:rPr>
        <w:t>слушанияили</w:t>
      </w:r>
      <w:proofErr w:type="spellEnd"/>
      <w:r w:rsidRPr="00157EF9">
        <w:rPr>
          <w:rFonts w:ascii="Arial" w:eastAsia="Times New Roman" w:hAnsi="Arial" w:cs="Arial"/>
          <w:color w:val="000000"/>
          <w:sz w:val="17"/>
          <w:szCs w:val="17"/>
        </w:rPr>
        <w:t xml:space="preserve"> общественные </w:t>
      </w:r>
      <w:proofErr w:type="spellStart"/>
      <w:r w:rsidRPr="00157EF9">
        <w:rPr>
          <w:rFonts w:ascii="Arial" w:eastAsia="Times New Roman" w:hAnsi="Arial" w:cs="Arial"/>
          <w:color w:val="000000"/>
          <w:sz w:val="17"/>
          <w:szCs w:val="17"/>
        </w:rPr>
        <w:t>обсужденияпроводятся</w:t>
      </w:r>
      <w:proofErr w:type="spellEnd"/>
      <w:r w:rsidRPr="00157EF9">
        <w:rPr>
          <w:rFonts w:ascii="Arial" w:eastAsia="Times New Roman" w:hAnsi="Arial" w:cs="Arial"/>
          <w:color w:val="000000"/>
          <w:sz w:val="17"/>
          <w:szCs w:val="17"/>
        </w:rPr>
        <w:t xml:space="preserve"> с участием правообладателей земельных участков и объектов капитального строительства, подверженных риску такого негативного воздействия.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Комиссия направляет сообщения о проведении публичных слушаний или общественных обсуждений по проекту решения о предоставлении разрешения на условно разрешенный вид использования следующим лицам: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 xml:space="preserve">5. Срок проведения публичных слушаний или общественных </w:t>
      </w:r>
      <w:proofErr w:type="spellStart"/>
      <w:r w:rsidRPr="00157EF9">
        <w:rPr>
          <w:rFonts w:ascii="Arial" w:eastAsia="Times New Roman" w:hAnsi="Arial" w:cs="Arial"/>
          <w:color w:val="000000"/>
          <w:sz w:val="17"/>
          <w:szCs w:val="17"/>
        </w:rPr>
        <w:t>обсужденийсо</w:t>
      </w:r>
      <w:proofErr w:type="spellEnd"/>
      <w:r w:rsidRPr="00157EF9">
        <w:rPr>
          <w:rFonts w:ascii="Arial" w:eastAsia="Times New Roman" w:hAnsi="Arial" w:cs="Arial"/>
          <w:color w:val="000000"/>
          <w:sz w:val="17"/>
          <w:szCs w:val="17"/>
        </w:rPr>
        <w:t xml:space="preserve"> дня оповещения жителей Кокшамарского сельского поселения об их проведении до дня опубликования заключения о результатах публичных слушаний или общественных обсуждений определяется Уставом Кокшамарского сельского поселения и (или) нормативными правовыми актами представительного органа Кокшамарского сельского поселения и не может быть более одного месяца.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6. 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81" w:name="_Toc110584864"/>
      <w:bookmarkStart w:id="82" w:name="_Toc110585512"/>
      <w:bookmarkStart w:id="83" w:name="_Toc122694341"/>
      <w:bookmarkEnd w:id="81"/>
      <w:bookmarkEnd w:id="82"/>
      <w:r w:rsidRPr="00157EF9">
        <w:rPr>
          <w:rFonts w:ascii="Arial" w:eastAsia="Times New Roman" w:hAnsi="Arial" w:cs="Arial"/>
          <w:b/>
          <w:bCs/>
          <w:color w:val="000000"/>
          <w:sz w:val="26"/>
          <w:szCs w:val="26"/>
        </w:rPr>
        <w:t>Статья 20. Публичные слушания или общественные обсуждения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83"/>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в соответствии с </w:t>
      </w:r>
      <w:hyperlink r:id="rId36"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и положениями статьи 14 настоящей главы.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2.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или общественных обсуждениях. Организация и проведение публичных слушаний или общественные </w:t>
      </w:r>
      <w:proofErr w:type="spellStart"/>
      <w:r w:rsidRPr="00157EF9">
        <w:rPr>
          <w:rFonts w:ascii="Arial" w:eastAsia="Times New Roman" w:hAnsi="Arial" w:cs="Arial"/>
          <w:color w:val="000000"/>
          <w:sz w:val="17"/>
          <w:szCs w:val="17"/>
        </w:rPr>
        <w:t>обсужденияосуществляются</w:t>
      </w:r>
      <w:proofErr w:type="spellEnd"/>
      <w:r w:rsidRPr="00157EF9">
        <w:rPr>
          <w:rFonts w:ascii="Arial" w:eastAsia="Times New Roman" w:hAnsi="Arial" w:cs="Arial"/>
          <w:color w:val="000000"/>
          <w:sz w:val="17"/>
          <w:szCs w:val="17"/>
        </w:rPr>
        <w:t xml:space="preserve"> Комиссией.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84" w:name="_Toc110584865"/>
      <w:bookmarkStart w:id="85" w:name="_Toc110585513"/>
      <w:bookmarkStart w:id="86" w:name="_Toc122694342"/>
      <w:bookmarkEnd w:id="84"/>
      <w:bookmarkEnd w:id="85"/>
      <w:r w:rsidRPr="00157EF9">
        <w:rPr>
          <w:rFonts w:ascii="Arial" w:eastAsia="Times New Roman" w:hAnsi="Arial" w:cs="Arial"/>
          <w:b/>
          <w:bCs/>
          <w:color w:val="000000"/>
          <w:sz w:val="28"/>
          <w:szCs w:val="28"/>
        </w:rPr>
        <w:t>ГЛАВА VI. Положения о внесении изменений в Правила землепользования и застройки</w:t>
      </w:r>
      <w:bookmarkEnd w:id="86"/>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8"/>
          <w:szCs w:val="28"/>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87" w:name="_Toc110584866"/>
      <w:bookmarkStart w:id="88" w:name="_Toc110585514"/>
      <w:bookmarkStart w:id="89" w:name="_Toc122694343"/>
      <w:bookmarkEnd w:id="87"/>
      <w:bookmarkEnd w:id="88"/>
      <w:r w:rsidRPr="00157EF9">
        <w:rPr>
          <w:rFonts w:ascii="Arial" w:eastAsia="Times New Roman" w:hAnsi="Arial" w:cs="Arial"/>
          <w:b/>
          <w:bCs/>
          <w:color w:val="000000"/>
          <w:sz w:val="26"/>
          <w:szCs w:val="26"/>
        </w:rPr>
        <w:t>Статья 21. Порядок внесения изменений в Правила землепользования и застройки</w:t>
      </w:r>
      <w:bookmarkEnd w:id="89"/>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Внесение изменений в настоящие Правила производится в порядке и по основаниям, предусмотренным статьями 31 – 33 </w:t>
      </w:r>
      <w:hyperlink r:id="rId37"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Основаниями для рассмотрения вопроса внесения изменений в Правила являются: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а) несоответствие Правил генеральному плану поселения и (или) схеме территориального планирования муниципального района, возникшее в результате внесения изменений в указанные генеральный </w:t>
      </w:r>
      <w:proofErr w:type="spellStart"/>
      <w:r w:rsidRPr="00157EF9">
        <w:rPr>
          <w:rFonts w:ascii="Arial" w:eastAsia="Times New Roman" w:hAnsi="Arial" w:cs="Arial"/>
          <w:color w:val="000000"/>
          <w:sz w:val="17"/>
          <w:szCs w:val="17"/>
        </w:rPr>
        <w:t>плани</w:t>
      </w:r>
      <w:proofErr w:type="spellEnd"/>
      <w:r w:rsidRPr="00157EF9">
        <w:rPr>
          <w:rFonts w:ascii="Arial" w:eastAsia="Times New Roman" w:hAnsi="Arial" w:cs="Arial"/>
          <w:color w:val="000000"/>
          <w:sz w:val="17"/>
          <w:szCs w:val="17"/>
        </w:rPr>
        <w:t xml:space="preserve"> (или) схему территориального планирования;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б)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57EF9">
        <w:rPr>
          <w:rFonts w:ascii="Arial" w:eastAsia="Times New Roman" w:hAnsi="Arial" w:cs="Arial"/>
          <w:color w:val="000000"/>
          <w:sz w:val="17"/>
          <w:szCs w:val="17"/>
        </w:rPr>
        <w:t>приаэродромной</w:t>
      </w:r>
      <w:proofErr w:type="spellEnd"/>
      <w:r w:rsidRPr="00157EF9">
        <w:rPr>
          <w:rFonts w:ascii="Arial" w:eastAsia="Times New Roman" w:hAnsi="Arial" w:cs="Arial"/>
          <w:color w:val="000000"/>
          <w:sz w:val="17"/>
          <w:szCs w:val="17"/>
        </w:rPr>
        <w:t xml:space="preserve"> территории, которые допущены в Правилах;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поступление предложений об изменении границ территориальных зон, изменении градостроительных регламентов;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proofErr w:type="spellStart"/>
      <w:r w:rsidRPr="00157EF9">
        <w:rPr>
          <w:rFonts w:ascii="Arial" w:eastAsia="Times New Roman" w:hAnsi="Arial" w:cs="Arial"/>
          <w:color w:val="000000"/>
          <w:sz w:val="17"/>
          <w:szCs w:val="17"/>
        </w:rPr>
        <w:t>д</w:t>
      </w:r>
      <w:proofErr w:type="spellEnd"/>
      <w:r w:rsidRPr="00157EF9">
        <w:rPr>
          <w:rFonts w:ascii="Arial" w:eastAsia="Times New Roman" w:hAnsi="Arial" w:cs="Arial"/>
          <w:color w:val="000000"/>
          <w:sz w:val="17"/>
          <w:szCs w:val="17"/>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е)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ж) принятие решения о комплексном развитии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proofErr w:type="spellStart"/>
      <w:r w:rsidRPr="00157EF9">
        <w:rPr>
          <w:rFonts w:ascii="Arial" w:eastAsia="Times New Roman" w:hAnsi="Arial" w:cs="Arial"/>
          <w:color w:val="000000"/>
          <w:sz w:val="17"/>
          <w:szCs w:val="17"/>
        </w:rPr>
        <w:t>з</w:t>
      </w:r>
      <w:proofErr w:type="spellEnd"/>
      <w:r w:rsidRPr="00157EF9">
        <w:rPr>
          <w:rFonts w:ascii="Arial" w:eastAsia="Times New Roman" w:hAnsi="Arial" w:cs="Arial"/>
          <w:color w:val="000000"/>
          <w:sz w:val="17"/>
          <w:szCs w:val="17"/>
        </w:rPr>
        <w:t>) обнаружение мест захоронений погибших при защите Отечества, расположенных в границах муниципальных образований.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Предложения о внесении изменений в Правила направляются в Комиссию:</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органами исполнительной власти Республики Марий Эл в случаях, если Правила могут воспрепятствовать функционированию, размещению объектов капитального строительства регионального значения;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органами местного самоуправления Кокшамарского сельского поселения в случаях обнаружения мест захоронений погибших при защите Отечества, расположенных в границах муниципальных образований;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высшим исполнительным органом государственной власти Республики Марий Эл, органом местного самоуправления, принявшими решение о комплексном развитии территории, юридическим лицом, созданным Республикой Марий Эл и обеспечивающим реализацию принятого Республикой Марий Эл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Проект внесения изменений в Правила, предусматривающий приведение Правил в соответствие ограничениям использования объектов недвижимости, установленным на </w:t>
      </w:r>
      <w:proofErr w:type="spellStart"/>
      <w:r w:rsidRPr="00157EF9">
        <w:rPr>
          <w:rFonts w:ascii="Arial" w:eastAsia="Times New Roman" w:hAnsi="Arial" w:cs="Arial"/>
          <w:color w:val="000000"/>
          <w:sz w:val="17"/>
          <w:szCs w:val="17"/>
        </w:rPr>
        <w:t>приаэродромной</w:t>
      </w:r>
      <w:proofErr w:type="spellEnd"/>
      <w:r w:rsidRPr="00157EF9">
        <w:rPr>
          <w:rFonts w:ascii="Arial" w:eastAsia="Times New Roman" w:hAnsi="Arial" w:cs="Arial"/>
          <w:color w:val="000000"/>
          <w:sz w:val="17"/>
          <w:szCs w:val="17"/>
        </w:rPr>
        <w:t xml:space="preserve"> территории, рассмотрению Комиссией не подлежит.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В случае, если Правилами не обеспечена в соответствии с частью 3.1 статьи 31 </w:t>
      </w:r>
      <w:hyperlink r:id="rId38"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Республики Марий Эл, уполномоченный орган местного самоуправления муниципального района направляют уполномоченному лицу требование о внесении изменений в Правила в целях обеспечения размещения указанных объектов.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данном случае уполномоченное лицо обеспечивает внесение изменений в Правила в течение тридцати дней со дня получения такого требования.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5. Утвержденные Правила не применяются в части, противоречащей ограничениям использования земельных участков и (или) расположенных на них объектов капитального строительства и осуществления экономической и иной деятельности, установленным на </w:t>
      </w:r>
      <w:proofErr w:type="spellStart"/>
      <w:r w:rsidRPr="00157EF9">
        <w:rPr>
          <w:rFonts w:ascii="Arial" w:eastAsia="Times New Roman" w:hAnsi="Arial" w:cs="Arial"/>
          <w:color w:val="000000"/>
          <w:sz w:val="17"/>
          <w:szCs w:val="17"/>
        </w:rPr>
        <w:t>приаэродромной</w:t>
      </w:r>
      <w:proofErr w:type="spellEnd"/>
      <w:r w:rsidRPr="00157EF9">
        <w:rPr>
          <w:rFonts w:ascii="Arial" w:eastAsia="Times New Roman" w:hAnsi="Arial" w:cs="Arial"/>
          <w:color w:val="000000"/>
          <w:sz w:val="17"/>
          <w:szCs w:val="17"/>
        </w:rPr>
        <w:t xml:space="preserve"> территории, в границах которых полностью или частично расположена </w:t>
      </w:r>
      <w:proofErr w:type="spellStart"/>
      <w:r w:rsidRPr="00157EF9">
        <w:rPr>
          <w:rFonts w:ascii="Arial" w:eastAsia="Times New Roman" w:hAnsi="Arial" w:cs="Arial"/>
          <w:color w:val="000000"/>
          <w:sz w:val="17"/>
          <w:szCs w:val="17"/>
        </w:rPr>
        <w:t>приаэродромная</w:t>
      </w:r>
      <w:proofErr w:type="spellEnd"/>
      <w:r w:rsidRPr="00157EF9">
        <w:rPr>
          <w:rFonts w:ascii="Arial" w:eastAsia="Times New Roman" w:hAnsi="Arial" w:cs="Arial"/>
          <w:color w:val="000000"/>
          <w:sz w:val="17"/>
          <w:szCs w:val="17"/>
        </w:rPr>
        <w:t xml:space="preserve"> территория.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Кокшамарского сельского поселения после поступления от уполномоченного Правительством Российской Федерации федерального органа исполнительной власти предписания обязан принять решение о внесении изменений в Правила. Указанное предписание может быть обжаловано Главой Кокшамарского сельского поселения в судебном порядке.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Глава Кокшамарского сельского </w:t>
      </w:r>
      <w:proofErr w:type="spellStart"/>
      <w:r w:rsidRPr="00157EF9">
        <w:rPr>
          <w:rFonts w:ascii="Arial" w:eastAsia="Times New Roman" w:hAnsi="Arial" w:cs="Arial"/>
          <w:color w:val="000000"/>
          <w:sz w:val="17"/>
          <w:szCs w:val="17"/>
        </w:rPr>
        <w:t>поселенияобеспечивает</w:t>
      </w:r>
      <w:proofErr w:type="spellEnd"/>
      <w:r w:rsidRPr="00157EF9">
        <w:rPr>
          <w:rFonts w:ascii="Arial" w:eastAsia="Times New Roman" w:hAnsi="Arial" w:cs="Arial"/>
          <w:color w:val="000000"/>
          <w:sz w:val="17"/>
          <w:szCs w:val="17"/>
        </w:rPr>
        <w:t xml:space="preserve"> внесение изменений в Правила в части их приведения в соответствие ограничениям использования объектов недвижимости, установленным на </w:t>
      </w:r>
      <w:proofErr w:type="spellStart"/>
      <w:r w:rsidRPr="00157EF9">
        <w:rPr>
          <w:rFonts w:ascii="Arial" w:eastAsia="Times New Roman" w:hAnsi="Arial" w:cs="Arial"/>
          <w:color w:val="000000"/>
          <w:sz w:val="17"/>
          <w:szCs w:val="17"/>
        </w:rPr>
        <w:t>приаэродромной</w:t>
      </w:r>
      <w:proofErr w:type="spellEnd"/>
      <w:r w:rsidRPr="00157EF9">
        <w:rPr>
          <w:rFonts w:ascii="Arial" w:eastAsia="Times New Roman" w:hAnsi="Arial" w:cs="Arial"/>
          <w:color w:val="000000"/>
          <w:sz w:val="17"/>
          <w:szCs w:val="17"/>
        </w:rPr>
        <w:t xml:space="preserve"> территории, в срок, не превышающий шести месяцев.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6. В случаях, предусмотренных в пунктах г – е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Кокшамарского сельского поселения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указанном случае, а также в случае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в пунктах г – е части 2 настоящей статьи оснований для внесения изменений в Правила Глава Кокшамарского сельского поселения обязан обеспечить внесение изменений в Правила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настоящей частью, не требуется.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Срок уточнения Правил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требований о внесении изменений в Правила от исполнительного органа государственной власти или органа местного самоуправления, уполномоченных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в пунктах г – е части 2 настоящей статьи оснований для внесения изменений в Правила.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7. В случае внесения изменений в Правила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8. Для внесения изменений в Правила в случаях, предусмотренных в частях 4 и 5 настоящей статьи, а также в случаях устранения несоответствий, указанных в пунктах г – е части 2 настоящей статьи, проведение общественных обсуждений или публичных слушаний не требуется.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9. Комиссия, за исключением случаев внесения изменений в Правила в части их приведения в соответствие ограничениям использования объектов недвижимости, установленным на </w:t>
      </w:r>
      <w:proofErr w:type="spellStart"/>
      <w:r w:rsidRPr="00157EF9">
        <w:rPr>
          <w:rFonts w:ascii="Arial" w:eastAsia="Times New Roman" w:hAnsi="Arial" w:cs="Arial"/>
          <w:color w:val="000000"/>
          <w:sz w:val="17"/>
          <w:szCs w:val="17"/>
        </w:rPr>
        <w:t>приаэродромной</w:t>
      </w:r>
      <w:proofErr w:type="spellEnd"/>
      <w:r w:rsidRPr="00157EF9">
        <w:rPr>
          <w:rFonts w:ascii="Arial" w:eastAsia="Times New Roman" w:hAnsi="Arial" w:cs="Arial"/>
          <w:color w:val="000000"/>
          <w:sz w:val="17"/>
          <w:szCs w:val="17"/>
        </w:rPr>
        <w:t xml:space="preserve"> территории, и в случаях устранения несоответствий, указанных в пунктах г – е части 2 настоящей статьи,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Кокшамарской сельской администрации.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10. Глава Кокшамарской сельской администрации с учетом рекомендаций, содержащихся в заключении Комиссии, в течение двадцати пяти дней принимает решение о подготовке проекта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11.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12. Решение (постановление) о подготовке проекта внесения изменений в Правила должно содержать порядок и сроки проведения работ по подготовке указанного проекта, иные положения, касающиеся организации работ над проектом.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13. </w:t>
      </w:r>
      <w:proofErr w:type="spellStart"/>
      <w:r w:rsidRPr="00157EF9">
        <w:rPr>
          <w:rFonts w:ascii="Arial" w:eastAsia="Times New Roman" w:hAnsi="Arial" w:cs="Arial"/>
          <w:color w:val="000000"/>
          <w:sz w:val="17"/>
          <w:szCs w:val="17"/>
        </w:rPr>
        <w:t>Кокшамарская</w:t>
      </w:r>
      <w:proofErr w:type="spellEnd"/>
      <w:r w:rsidRPr="00157EF9">
        <w:rPr>
          <w:rFonts w:ascii="Arial" w:eastAsia="Times New Roman" w:hAnsi="Arial" w:cs="Arial"/>
          <w:color w:val="000000"/>
          <w:sz w:val="17"/>
          <w:szCs w:val="17"/>
        </w:rPr>
        <w:t> сельская администрация в течение десяти дней с даты принятия решения о подготовке проекта внесения изменений в Правила обеспечивает опубликование (обнародование) сообщения о принятии такого решения в установленном порядке. В сообщении указываются: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порядок и сроки проведения работ по подготовке проекта внесения изменений в Правила;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порядок направления в Комиссию предложений заинтересованных лиц;</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иные вопросы организации работ.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случае приведения Правил в соответствие ограничениям использования объектов недвижимости, установленным на </w:t>
      </w:r>
      <w:proofErr w:type="spellStart"/>
      <w:r w:rsidRPr="00157EF9">
        <w:rPr>
          <w:rFonts w:ascii="Arial" w:eastAsia="Times New Roman" w:hAnsi="Arial" w:cs="Arial"/>
          <w:color w:val="000000"/>
          <w:sz w:val="17"/>
          <w:szCs w:val="17"/>
        </w:rPr>
        <w:t>приаэродромной</w:t>
      </w:r>
      <w:proofErr w:type="spellEnd"/>
      <w:r w:rsidRPr="00157EF9">
        <w:rPr>
          <w:rFonts w:ascii="Arial" w:eastAsia="Times New Roman" w:hAnsi="Arial" w:cs="Arial"/>
          <w:color w:val="000000"/>
          <w:sz w:val="17"/>
          <w:szCs w:val="17"/>
        </w:rPr>
        <w:t xml:space="preserve"> территории, а также в случаях устранения несоответствий, указанных в пунктах г – е части 2 настоящей статьи, опубликование (обнародование) сообщения о принятии решения о подготовке проекта внесения изменений в Правила не требуется.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14. Проект внесения изменений в Правила,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Республики Марий Эл, уполномоченным в области охраны объектов культурного наследия в соответствии с действующим законодательством.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Республики Марий Эл,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15. После подготовки проекта внесения изменений в Правила </w:t>
      </w:r>
      <w:proofErr w:type="spellStart"/>
      <w:r w:rsidRPr="00157EF9">
        <w:rPr>
          <w:rFonts w:ascii="Arial" w:eastAsia="Times New Roman" w:hAnsi="Arial" w:cs="Arial"/>
          <w:color w:val="000000"/>
          <w:sz w:val="17"/>
          <w:szCs w:val="17"/>
        </w:rPr>
        <w:t>Кокшамарская</w:t>
      </w:r>
      <w:proofErr w:type="spellEnd"/>
      <w:r w:rsidRPr="00157EF9">
        <w:rPr>
          <w:rFonts w:ascii="Arial" w:eastAsia="Times New Roman" w:hAnsi="Arial" w:cs="Arial"/>
          <w:color w:val="000000"/>
          <w:sz w:val="17"/>
          <w:szCs w:val="17"/>
        </w:rPr>
        <w:t xml:space="preserve"> сельская администрация осуществляет проверку проекта, представленного Комиссией, на соответствие требованиям технических регламентов, документам территориального планирования,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16. По результатам указанной проверки </w:t>
      </w:r>
      <w:proofErr w:type="spellStart"/>
      <w:r w:rsidRPr="00157EF9">
        <w:rPr>
          <w:rFonts w:ascii="Arial" w:eastAsia="Times New Roman" w:hAnsi="Arial" w:cs="Arial"/>
          <w:color w:val="000000"/>
          <w:sz w:val="17"/>
          <w:szCs w:val="17"/>
        </w:rPr>
        <w:t>Кокшамарская</w:t>
      </w:r>
      <w:proofErr w:type="spellEnd"/>
      <w:r w:rsidRPr="00157EF9">
        <w:rPr>
          <w:rFonts w:ascii="Arial" w:eastAsia="Times New Roman" w:hAnsi="Arial" w:cs="Arial"/>
          <w:color w:val="000000"/>
          <w:sz w:val="17"/>
          <w:szCs w:val="17"/>
        </w:rPr>
        <w:t xml:space="preserve"> сельская </w:t>
      </w:r>
      <w:proofErr w:type="spellStart"/>
      <w:r w:rsidRPr="00157EF9">
        <w:rPr>
          <w:rFonts w:ascii="Arial" w:eastAsia="Times New Roman" w:hAnsi="Arial" w:cs="Arial"/>
          <w:color w:val="000000"/>
          <w:sz w:val="17"/>
          <w:szCs w:val="17"/>
        </w:rPr>
        <w:t>администрациянаправляет</w:t>
      </w:r>
      <w:proofErr w:type="spellEnd"/>
      <w:r w:rsidRPr="00157EF9">
        <w:rPr>
          <w:rFonts w:ascii="Arial" w:eastAsia="Times New Roman" w:hAnsi="Arial" w:cs="Arial"/>
          <w:color w:val="000000"/>
          <w:sz w:val="17"/>
          <w:szCs w:val="17"/>
        </w:rPr>
        <w:t xml:space="preserve"> проект внесения изменений в Правила Главе Кокшамарского сельского поселения или в случае обнаружения его несоответствия указанным в части 10 настоящей статьи требованиям и документам в Комиссию на доработку.</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17. Глава Кокшамарского сельского поселения при получении проекта внесения изменений в Правила принимает решение о проведении публичных слушаний по проекту в срок не позднее, чем через десять дней со дня получения проекта.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18. Публичные слушания по проекту внесения изменений в Правила проводятся в порядке, установленном </w:t>
      </w:r>
      <w:hyperlink r:id="rId39"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иными нормативными правовыми актами в соответствии с положениями статьи 17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19. Изменения в Правила подлежат опубликованию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размещаются на официальном сайте Кокшамарского сельского поселения в сети «Интернет».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20. Изменения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проекта внесения изменений в Правила.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21. Физические и юридические лица вправе оспорить решение об утверждении изменений в Правила в судебном порядке.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90" w:name="_Toc495668758"/>
      <w:bookmarkStart w:id="91" w:name="_Toc497075120"/>
      <w:bookmarkStart w:id="92" w:name="_Toc110584867"/>
      <w:bookmarkStart w:id="93" w:name="_Toc110585515"/>
      <w:bookmarkStart w:id="94" w:name="_Toc122694344"/>
      <w:bookmarkEnd w:id="90"/>
      <w:bookmarkEnd w:id="91"/>
      <w:bookmarkEnd w:id="92"/>
      <w:bookmarkEnd w:id="93"/>
      <w:r w:rsidRPr="00157EF9">
        <w:rPr>
          <w:rFonts w:ascii="Arial" w:eastAsia="Times New Roman" w:hAnsi="Arial" w:cs="Arial"/>
          <w:b/>
          <w:bCs/>
          <w:color w:val="000000"/>
          <w:sz w:val="28"/>
          <w:szCs w:val="28"/>
        </w:rPr>
        <w:t>ГЛАВА VII. Положения о регулировании иных вопросов землепользования и застройки</w:t>
      </w:r>
      <w:bookmarkEnd w:id="94"/>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8"/>
          <w:szCs w:val="28"/>
        </w:rPr>
        <w:lastRenderedPageBreak/>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95" w:name="_Toc495668759"/>
      <w:bookmarkStart w:id="96" w:name="_Toc497075121"/>
      <w:bookmarkStart w:id="97" w:name="_Toc110584868"/>
      <w:bookmarkStart w:id="98" w:name="_Toc110585516"/>
      <w:bookmarkStart w:id="99" w:name="_Toc122694345"/>
      <w:bookmarkEnd w:id="95"/>
      <w:bookmarkEnd w:id="96"/>
      <w:bookmarkEnd w:id="97"/>
      <w:bookmarkEnd w:id="98"/>
      <w:r w:rsidRPr="00157EF9">
        <w:rPr>
          <w:rFonts w:ascii="Arial" w:eastAsia="Times New Roman" w:hAnsi="Arial" w:cs="Arial"/>
          <w:b/>
          <w:bCs/>
          <w:color w:val="000000"/>
          <w:sz w:val="26"/>
          <w:szCs w:val="26"/>
        </w:rPr>
        <w:t>Статья 22. Внесение сведений о границах территориальных зон в Единый государственный реестр недвижимости</w:t>
      </w:r>
      <w:bookmarkEnd w:id="99"/>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1. Правила внесения </w:t>
      </w:r>
      <w:proofErr w:type="spellStart"/>
      <w:r w:rsidRPr="00157EF9">
        <w:rPr>
          <w:rFonts w:ascii="Arial" w:eastAsia="Times New Roman" w:hAnsi="Arial" w:cs="Arial"/>
          <w:color w:val="000000"/>
          <w:sz w:val="17"/>
          <w:szCs w:val="17"/>
        </w:rPr>
        <w:t>сведенийо</w:t>
      </w:r>
      <w:proofErr w:type="spellEnd"/>
      <w:r w:rsidRPr="00157EF9">
        <w:rPr>
          <w:rFonts w:ascii="Arial" w:eastAsia="Times New Roman" w:hAnsi="Arial" w:cs="Arial"/>
          <w:color w:val="000000"/>
          <w:sz w:val="17"/>
          <w:szCs w:val="17"/>
        </w:rPr>
        <w:t xml:space="preserve"> границах территориальных зон в Единый государственный реестр недвижимости устанавливаются положениями статей 32, 34 Федерального закона от 13.07.2015 г. № 218-ФЗ «О государственной регистрации недвижимости».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Настоящими Правилами определяются территориальные зоны, в том числе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отношении границ населенных пунктов, сведения о которых отсутствуют в Едином государственном реестре недвижимости, ошибки в определении их границ не учитываются.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line="198" w:lineRule="atLeast"/>
        <w:rPr>
          <w:rFonts w:ascii="Arial" w:eastAsia="Times New Roman" w:hAnsi="Arial" w:cs="Arial"/>
          <w:color w:val="000000"/>
          <w:sz w:val="24"/>
          <w:szCs w:val="24"/>
        </w:rPr>
      </w:pPr>
      <w:bookmarkStart w:id="100" w:name="_Toc6502779"/>
      <w:bookmarkStart w:id="101" w:name="_Toc6502778"/>
      <w:bookmarkStart w:id="102" w:name="_Toc6502808"/>
      <w:bookmarkStart w:id="103" w:name="_Toc6502813"/>
      <w:bookmarkEnd w:id="100"/>
      <w:bookmarkEnd w:id="101"/>
      <w:bookmarkEnd w:id="102"/>
      <w:r w:rsidRPr="00157EF9">
        <w:rPr>
          <w:rFonts w:ascii="Arial" w:eastAsia="Times New Roman" w:hAnsi="Arial" w:cs="Arial"/>
          <w:color w:val="000000"/>
          <w:sz w:val="24"/>
          <w:szCs w:val="24"/>
        </w:rPr>
        <w:br w:type="textWrapping" w:clear="all"/>
      </w:r>
      <w:bookmarkEnd w:id="103"/>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Default="00157EF9" w:rsidP="00157EF9">
      <w:pPr>
        <w:spacing w:after="0" w:line="240" w:lineRule="auto"/>
        <w:ind w:firstLine="406"/>
        <w:jc w:val="center"/>
        <w:rPr>
          <w:rFonts w:ascii="Arial" w:eastAsia="Times New Roman" w:hAnsi="Arial" w:cs="Arial"/>
          <w:b/>
          <w:bCs/>
          <w:color w:val="000000"/>
          <w:sz w:val="32"/>
          <w:szCs w:val="32"/>
        </w:rPr>
      </w:pP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ПРАВИЛА</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ЗЕМЛЕПОЛЬЗОВАНИЯ И ЗАСТРОЙКИ</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КОКШАМАРСКОГО СЕЛЬСКОГО ПОСЕЛЕНИЯ</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ЗВЕНИГОВСКОГО МУНИЦИПАЛЬНОГО РАЙОНА</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РЕСПУБЛИКИ МАРИЙ ЭЛ</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Часть II.</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КАРТЫ ГРАДОСТРОИТЕЛЬНОГО ЗОНИРОВАНИЯ.</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ГРАДОСТРОИТЕЛЬНЫЕ РЕГЛАМЕНТЫ.</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Графические материалы.</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Сведения о границах территориальных зон.</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2022 г.</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line="198" w:lineRule="atLeast"/>
        <w:rPr>
          <w:rFonts w:ascii="Arial" w:eastAsia="Times New Roman" w:hAnsi="Arial" w:cs="Arial"/>
          <w:color w:val="000000"/>
          <w:sz w:val="24"/>
          <w:szCs w:val="24"/>
        </w:rPr>
      </w:pPr>
      <w:bookmarkStart w:id="104" w:name="_Toc110585486"/>
      <w:r w:rsidRPr="00157EF9">
        <w:rPr>
          <w:rFonts w:ascii="Arial" w:eastAsia="Times New Roman" w:hAnsi="Arial" w:cs="Arial"/>
          <w:color w:val="000000"/>
          <w:sz w:val="24"/>
          <w:szCs w:val="24"/>
        </w:rPr>
        <w:br w:type="textWrapping" w:clear="all"/>
      </w:r>
      <w:bookmarkEnd w:id="104"/>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СОСТАВ ПРАВИЛ ЗЕМЛЕПОЛЬЗОВАНИЯ И ЗАСТРОЙКИ</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Правила землепользования и застройки Кокшамарского сельского поселения Звениговского муниципального района Республики Марий Эл (далее – Правила) разработаны в составе: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 Текстовая часть.</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Введение.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Порядок применения и внесения изменений в правила землепользования и застройки.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II</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Карты градостроительного зонирования. Градостроительные регламенты.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III. Графические материалы.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10206" w:type="dxa"/>
        <w:tblCellMar>
          <w:left w:w="0" w:type="dxa"/>
          <w:right w:w="0" w:type="dxa"/>
        </w:tblCellMar>
        <w:tblLook w:val="04A0"/>
      </w:tblPr>
      <w:tblGrid>
        <w:gridCol w:w="1134"/>
        <w:gridCol w:w="7513"/>
        <w:gridCol w:w="1559"/>
      </w:tblGrid>
      <w:tr w:rsidR="00157EF9" w:rsidRPr="00157EF9" w:rsidTr="00157EF9">
        <w:trPr>
          <w:trHeight w:val="343"/>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 </w:t>
            </w:r>
            <w:proofErr w:type="spellStart"/>
            <w:r w:rsidRPr="00157EF9">
              <w:rPr>
                <w:rFonts w:ascii="Arial" w:eastAsia="Times New Roman" w:hAnsi="Arial" w:cs="Arial"/>
                <w:b/>
                <w:bCs/>
                <w:sz w:val="24"/>
                <w:szCs w:val="24"/>
              </w:rPr>
              <w:t>п</w:t>
            </w:r>
            <w:proofErr w:type="spellEnd"/>
            <w:r w:rsidRPr="00157EF9">
              <w:rPr>
                <w:rFonts w:ascii="Arial" w:eastAsia="Times New Roman" w:hAnsi="Arial" w:cs="Arial"/>
                <w:b/>
                <w:bCs/>
                <w:sz w:val="24"/>
                <w:szCs w:val="24"/>
              </w:rPr>
              <w:t>/</w:t>
            </w:r>
            <w:proofErr w:type="spellStart"/>
            <w:r w:rsidRPr="00157EF9">
              <w:rPr>
                <w:rFonts w:ascii="Arial" w:eastAsia="Times New Roman" w:hAnsi="Arial" w:cs="Arial"/>
                <w:b/>
                <w:bCs/>
                <w:sz w:val="24"/>
                <w:szCs w:val="24"/>
              </w:rPr>
              <w:t>п</w:t>
            </w:r>
            <w:proofErr w:type="spellEnd"/>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Наименование</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Масштаб</w:t>
            </w:r>
          </w:p>
        </w:tc>
      </w:tr>
      <w:tr w:rsidR="00157EF9" w:rsidRPr="00157EF9" w:rsidTr="00157EF9">
        <w:trPr>
          <w:trHeight w:val="644"/>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Карта градостроительного зонирования.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Территориальные зоны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1:10 000</w:t>
            </w:r>
          </w:p>
        </w:tc>
      </w:tr>
      <w:tr w:rsidR="00157EF9" w:rsidRPr="00157EF9" w:rsidTr="00157EF9">
        <w:trPr>
          <w:trHeight w:val="627"/>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2</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Карта градостроительного зонирования.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Границы зон с особыми условиями использования территории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1:10 000</w:t>
            </w:r>
          </w:p>
        </w:tc>
      </w:tr>
      <w:tr w:rsidR="00157EF9" w:rsidRPr="00157EF9" w:rsidTr="00157EF9">
        <w:trPr>
          <w:trHeight w:val="627"/>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Карта градостроительного зонирования.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Границы территорий объектов культурного наследия, границы территорий исторических поселений, границы зон охраны объектов культурного наследия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1:10 000</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IV. Приложение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Сведения о границах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line="264" w:lineRule="atLeast"/>
        <w:rPr>
          <w:rFonts w:ascii="Arial" w:eastAsia="Times New Roman" w:hAnsi="Arial" w:cs="Arial"/>
          <w:color w:val="000000"/>
          <w:sz w:val="32"/>
          <w:szCs w:val="32"/>
        </w:rPr>
      </w:pPr>
      <w:r w:rsidRPr="00157EF9">
        <w:rPr>
          <w:rFonts w:ascii="Arial" w:eastAsia="Times New Roman" w:hAnsi="Arial" w:cs="Arial"/>
          <w:color w:val="000000"/>
          <w:sz w:val="32"/>
          <w:szCs w:val="32"/>
        </w:rPr>
        <w:br w:type="textWrapping" w:clear="all"/>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ОГЛАВЛЕНИЕ</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r w:rsidRPr="00157EF9">
        <w:rPr>
          <w:rFonts w:ascii="Arial" w:eastAsia="Times New Roman" w:hAnsi="Arial" w:cs="Arial"/>
          <w:b/>
          <w:bCs/>
          <w:color w:val="000000"/>
          <w:sz w:val="32"/>
          <w:szCs w:val="32"/>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II. КАРТЫ ГРАДОСТРОИТЕЛЬНОГО ЗОНИРОВАНИЯ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I. Карты градостроительного зонирования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23. Карта градостроительного зонирования. Территориальные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24. Карта градостроительного зонирования. Зоны с особыми условиями использования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25. Сведения о границах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ЧАСТЬ III. ГРАДОСТРОИТЕЛЬНЫЕ РЕГЛАМЕНТЫ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II. Градостроительные регламенты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26. Состав градостроительного регламента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27. Градостроительные регламенты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27.1. Градостроительный регламент зон индивидуальной жилой застройки (Ж1)</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27.2. Градостроительный регламент производственной зоны (П)</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Размещение гаражей для собственных нужд</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указаны в статье 28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27.3. Градостроительный регламент зоны инженерной инфраструктуры (И)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27.4. Градостроительный регламент зоны транспортной инфраструктуры (Т)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27.5. Градостроительный регламент зон, занятых объектами сельскохозяйственного назначения (СХ1)</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27.6. Градостроительный регламент зоны, предназначенной для ведения садоводства и огородничества (СХ2)</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27.7. Градостроительный регламент зон объектов отдыха, туризма и спорта (О)</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27.8. Градостроительный регламент зон размещения кладбищ (С1)</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28. Земли, для которых градостроительные регламенты не устанавливаются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III. Ограничения использования земельных участков 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29. Ограничения использования земельных участков и объектов капитального строительства в границах зон с особыми условиями использования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29.1. Общие положения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29.2. Зоны санитарной охраны источников водоснабжения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29.3. </w:t>
      </w:r>
      <w:proofErr w:type="spellStart"/>
      <w:r w:rsidRPr="00157EF9">
        <w:rPr>
          <w:rFonts w:ascii="Arial" w:eastAsia="Times New Roman" w:hAnsi="Arial" w:cs="Arial"/>
          <w:color w:val="000000"/>
          <w:sz w:val="17"/>
          <w:szCs w:val="17"/>
        </w:rPr>
        <w:t>Водоохранные</w:t>
      </w:r>
      <w:proofErr w:type="spellEnd"/>
      <w:r w:rsidRPr="00157EF9">
        <w:rPr>
          <w:rFonts w:ascii="Arial" w:eastAsia="Times New Roman" w:hAnsi="Arial" w:cs="Arial"/>
          <w:color w:val="000000"/>
          <w:sz w:val="17"/>
          <w:szCs w:val="17"/>
        </w:rPr>
        <w:t xml:space="preserve"> зоны, прибрежные защитные полосы поверхностных водных объектов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29.4. Охранные зоны объектов </w:t>
      </w:r>
      <w:proofErr w:type="spellStart"/>
      <w:r w:rsidRPr="00157EF9">
        <w:rPr>
          <w:rFonts w:ascii="Arial" w:eastAsia="Times New Roman" w:hAnsi="Arial" w:cs="Arial"/>
          <w:color w:val="000000"/>
          <w:sz w:val="17"/>
          <w:szCs w:val="17"/>
        </w:rPr>
        <w:t>электросетевого</w:t>
      </w:r>
      <w:proofErr w:type="spellEnd"/>
      <w:r w:rsidRPr="00157EF9">
        <w:rPr>
          <w:rFonts w:ascii="Arial" w:eastAsia="Times New Roman" w:hAnsi="Arial" w:cs="Arial"/>
          <w:color w:val="000000"/>
          <w:sz w:val="17"/>
          <w:szCs w:val="17"/>
        </w:rPr>
        <w:t xml:space="preserve"> хозяйства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29.5. Охранные зоны газораспределительных сетей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29.6. Зоны затопления и подтопления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29.7. Санитарно-защитные зоны предприятий, сооружений и иных объектов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29.8. </w:t>
      </w:r>
      <w:proofErr w:type="spellStart"/>
      <w:r w:rsidRPr="00157EF9">
        <w:rPr>
          <w:rFonts w:ascii="Arial" w:eastAsia="Times New Roman" w:hAnsi="Arial" w:cs="Arial"/>
          <w:color w:val="000000"/>
          <w:sz w:val="17"/>
          <w:szCs w:val="17"/>
        </w:rPr>
        <w:t>Приаэродромные</w:t>
      </w:r>
      <w:proofErr w:type="spellEnd"/>
      <w:r w:rsidRPr="00157EF9">
        <w:rPr>
          <w:rFonts w:ascii="Arial" w:eastAsia="Times New Roman" w:hAnsi="Arial" w:cs="Arial"/>
          <w:color w:val="000000"/>
          <w:sz w:val="17"/>
          <w:szCs w:val="17"/>
        </w:rPr>
        <w:t xml:space="preserve">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30. Ограничения использования земельных участков и объектов капитального строительства в границах особо охраняемых природных территорий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Статья 31. Ограничения использования земельных участков и объектов капитального строительства по условиям охраны объектов культурного наследия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ГЛАВА IV.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bookmarkStart w:id="105" w:name="_Toc122692346"/>
      <w:r w:rsidRPr="00157EF9">
        <w:rPr>
          <w:rFonts w:ascii="Arial" w:eastAsia="Times New Roman" w:hAnsi="Arial" w:cs="Arial"/>
          <w:b/>
          <w:bCs/>
          <w:color w:val="000000"/>
          <w:sz w:val="32"/>
          <w:szCs w:val="32"/>
        </w:rPr>
        <w:t>ЧАСТЬ II. КАРТЫ ГРАДОСТРОИТЕЛЬНОГО ЗОНИРОВАНИЯ</w:t>
      </w:r>
      <w:bookmarkEnd w:id="105"/>
    </w:p>
    <w:p w:rsidR="00157EF9" w:rsidRPr="00157EF9" w:rsidRDefault="00157EF9" w:rsidP="00157EF9">
      <w:pPr>
        <w:spacing w:after="0" w:line="240" w:lineRule="auto"/>
        <w:ind w:firstLine="406"/>
        <w:jc w:val="center"/>
        <w:rPr>
          <w:rFonts w:ascii="Arial" w:eastAsia="Times New Roman" w:hAnsi="Arial" w:cs="Arial"/>
          <w:color w:val="000000"/>
          <w:sz w:val="17"/>
          <w:szCs w:val="17"/>
        </w:rPr>
      </w:pPr>
      <w:bookmarkStart w:id="106" w:name="_Toc6502809"/>
      <w:bookmarkStart w:id="107" w:name="_Toc122692347"/>
      <w:bookmarkEnd w:id="106"/>
      <w:r w:rsidRPr="00157EF9">
        <w:rPr>
          <w:rFonts w:ascii="Arial" w:eastAsia="Times New Roman" w:hAnsi="Arial" w:cs="Arial"/>
          <w:b/>
          <w:bCs/>
          <w:color w:val="000000"/>
          <w:sz w:val="32"/>
          <w:szCs w:val="32"/>
        </w:rPr>
        <w:t> </w:t>
      </w:r>
      <w:bookmarkEnd w:id="107"/>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8"/>
          <w:szCs w:val="28"/>
        </w:rPr>
        <w:t>ГЛАВА I. Карты градостроительного зонирования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08" w:name="_Toc6502810"/>
      <w:r w:rsidRPr="00157EF9">
        <w:rPr>
          <w:rFonts w:ascii="Arial" w:eastAsia="Times New Roman" w:hAnsi="Arial" w:cs="Arial"/>
          <w:b/>
          <w:bCs/>
          <w:color w:val="000000"/>
          <w:sz w:val="28"/>
          <w:szCs w:val="28"/>
        </w:rPr>
        <w:lastRenderedPageBreak/>
        <w:t> </w:t>
      </w:r>
      <w:bookmarkEnd w:id="108"/>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09" w:name="_Toc122692348"/>
      <w:r w:rsidRPr="00157EF9">
        <w:rPr>
          <w:rFonts w:ascii="Arial" w:eastAsia="Times New Roman" w:hAnsi="Arial" w:cs="Arial"/>
          <w:b/>
          <w:bCs/>
          <w:color w:val="000000"/>
          <w:sz w:val="26"/>
          <w:szCs w:val="26"/>
        </w:rPr>
        <w:t>Статья 23. Карта градостроительного зонирования. Территориальные зоны</w:t>
      </w:r>
      <w:bookmarkEnd w:id="109"/>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«Карта градостроительного зонирования. Территориальные зоны» является неотъемлемой частью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 этой карте отображены границы установленных территориальных зон и их кодовые обозначения – индекс вида территориальной зоны и номер установленной территориальной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Границы территориальных зон установлены на основании положений Части 1 статьи 9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Для обозначения видов территориальных зон используются следующие наименования и условные обозначения (индексы):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9747" w:type="dxa"/>
        <w:tblCellMar>
          <w:left w:w="0" w:type="dxa"/>
          <w:right w:w="0" w:type="dxa"/>
        </w:tblCellMar>
        <w:tblLook w:val="04A0"/>
      </w:tblPr>
      <w:tblGrid>
        <w:gridCol w:w="2660"/>
        <w:gridCol w:w="7087"/>
      </w:tblGrid>
      <w:tr w:rsidR="00157EF9" w:rsidRPr="00157EF9" w:rsidTr="00157EF9">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Индекс вида территориальной зоны</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Наименование вида территориальной зоны</w:t>
            </w:r>
          </w:p>
        </w:tc>
      </w:tr>
      <w:tr w:rsidR="00157EF9" w:rsidRPr="00157EF9" w:rsidTr="00157EF9">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Ж1</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Зона индивидуальной жилой застройки (Ж1)</w:t>
            </w:r>
          </w:p>
        </w:tc>
      </w:tr>
      <w:tr w:rsidR="00157EF9" w:rsidRPr="00157EF9" w:rsidTr="00157EF9">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Производственная зона(П)</w:t>
            </w:r>
          </w:p>
        </w:tc>
      </w:tr>
      <w:tr w:rsidR="00157EF9" w:rsidRPr="00157EF9" w:rsidTr="00157EF9">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И</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Зона инженерной инфраструктуры (И)</w:t>
            </w:r>
          </w:p>
        </w:tc>
      </w:tr>
      <w:tr w:rsidR="00157EF9" w:rsidRPr="00157EF9" w:rsidTr="00157EF9">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Т</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Зона транспортной инфраструктуры(Т)</w:t>
            </w:r>
          </w:p>
        </w:tc>
      </w:tr>
      <w:tr w:rsidR="00157EF9" w:rsidRPr="00157EF9" w:rsidTr="00157EF9">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СХ1</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Зоны, занятые объектами сельскохозяйственного назначения (СХ1)</w:t>
            </w:r>
          </w:p>
        </w:tc>
      </w:tr>
      <w:tr w:rsidR="00157EF9" w:rsidRPr="00157EF9" w:rsidTr="00157EF9">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СХ2</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Зона, предназначенная для ведения садоводства и огородничества (СХ2)</w:t>
            </w:r>
          </w:p>
        </w:tc>
      </w:tr>
      <w:tr w:rsidR="00157EF9" w:rsidRPr="00157EF9" w:rsidTr="00157EF9">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Зона объектов отдыха, туризма и спорта (О)</w:t>
            </w:r>
          </w:p>
        </w:tc>
      </w:tr>
      <w:tr w:rsidR="00157EF9" w:rsidRPr="00157EF9" w:rsidTr="00157EF9">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С1</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Зона размещения кладбищ (С1)</w:t>
            </w:r>
          </w:p>
        </w:tc>
      </w:tr>
      <w:tr w:rsidR="00157EF9" w:rsidRPr="00157EF9" w:rsidTr="00157EF9">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Зона озелененных территорий общего пользования (Р)</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Использование для обозначения вида территориальной зоны его наименования или индекса в рамках настоящих Правил является равнозначным.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Границы установленных территориальных зон могут состоять из одного или более контуров границ.</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Контуры границ территориальных зон, которые на карте градостроительного зонирования имеют одинаковый индекс и номер территориальной зоны, относятся к одной многоконтурной территориальной зоне.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Помимо территориальных зон, для которых в обязательном порядке устанавливаются границы и градостроительные регламенты, на карте градостроительного зонирования также показаны: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земли, на которые действие градостроительных регламентов не распространяется;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земли, для которых градостроительные регламенты не устанавливаются;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Для указанных земель и территорий используются следующие наименования и условные текстовые обозначения (индексы):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w:t>
      </w:r>
    </w:p>
    <w:p w:rsidR="00157EF9" w:rsidRPr="00157EF9" w:rsidRDefault="00157EF9" w:rsidP="00157EF9">
      <w:pPr>
        <w:spacing w:after="0" w:line="240" w:lineRule="auto"/>
        <w:ind w:left="927" w:hanging="360"/>
        <w:jc w:val="both"/>
        <w:rPr>
          <w:rFonts w:ascii="Arial" w:eastAsia="Times New Roman" w:hAnsi="Arial" w:cs="Arial"/>
          <w:color w:val="000000"/>
          <w:sz w:val="24"/>
          <w:szCs w:val="24"/>
        </w:rPr>
      </w:pPr>
      <w:r w:rsidRPr="00157EF9">
        <w:rPr>
          <w:rFonts w:ascii="Arial" w:eastAsia="Times New Roman" w:hAnsi="Arial" w:cs="Arial"/>
          <w:color w:val="000000"/>
          <w:sz w:val="24"/>
          <w:szCs w:val="24"/>
        </w:rPr>
        <w:t>1)</w:t>
      </w:r>
      <w:r w:rsidRPr="00157EF9">
        <w:rPr>
          <w:rFonts w:ascii="Times New Roman" w:eastAsia="Times New Roman" w:hAnsi="Times New Roman" w:cs="Times New Roman"/>
          <w:color w:val="000000"/>
          <w:sz w:val="14"/>
          <w:szCs w:val="14"/>
        </w:rPr>
        <w:t>     </w:t>
      </w:r>
      <w:r w:rsidRPr="00157EF9">
        <w:rPr>
          <w:rFonts w:ascii="Arial" w:eastAsia="Times New Roman" w:hAnsi="Arial" w:cs="Arial"/>
          <w:color w:val="000000"/>
          <w:sz w:val="24"/>
          <w:szCs w:val="24"/>
        </w:rPr>
        <w:t>Земли, для которых градостроительные регламенты не устанавливаются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9889" w:type="dxa"/>
        <w:tblCellMar>
          <w:left w:w="0" w:type="dxa"/>
          <w:right w:w="0" w:type="dxa"/>
        </w:tblCellMar>
        <w:tblLook w:val="04A0"/>
      </w:tblPr>
      <w:tblGrid>
        <w:gridCol w:w="2093"/>
        <w:gridCol w:w="7796"/>
      </w:tblGrid>
      <w:tr w:rsidR="00157EF9" w:rsidRPr="00157EF9" w:rsidTr="00157EF9">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Индекс</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Наименование</w:t>
            </w:r>
          </w:p>
        </w:tc>
      </w:tr>
      <w:tr w:rsidR="00157EF9" w:rsidRPr="00157EF9" w:rsidTr="00157EF9">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ЛФ</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Земли лесного фонда</w:t>
            </w:r>
          </w:p>
        </w:tc>
      </w:tr>
      <w:tr w:rsidR="00157EF9" w:rsidRPr="00157EF9" w:rsidTr="00157EF9">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ВО</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Земли, покрытые поверхностными водами</w:t>
            </w:r>
          </w:p>
        </w:tc>
      </w:tr>
      <w:tr w:rsidR="00157EF9" w:rsidRPr="00157EF9" w:rsidTr="00157EF9">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СХ</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Сельскохозяйственные угодья в составе земель сельскохозяйственного назначения</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Указанные земли и территории территориальными зонами не являются, сведения о границах этих земель и территорий не подготавливаются и в Единый государственный реестр недвижимости не вносятся.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В соответствии с </w:t>
      </w:r>
      <w:hyperlink r:id="rId40"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Территории, в границах которых предусматривается осуществление деятельности по комплексному развитию территории, в пределах Кокшамарского сельского поселения не установлены, в связи с чем в материалах настоящих Правил не отображены.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10" w:name="_Toc6502811"/>
      <w:bookmarkStart w:id="111" w:name="_Toc72765317"/>
      <w:bookmarkStart w:id="112" w:name="_Toc122692349"/>
      <w:bookmarkEnd w:id="110"/>
      <w:bookmarkEnd w:id="111"/>
      <w:r w:rsidRPr="00157EF9">
        <w:rPr>
          <w:rFonts w:ascii="Arial" w:eastAsia="Times New Roman" w:hAnsi="Arial" w:cs="Arial"/>
          <w:b/>
          <w:bCs/>
          <w:color w:val="000000"/>
          <w:sz w:val="26"/>
          <w:szCs w:val="26"/>
        </w:rPr>
        <w:t>Статья 24. Карта градостроительного зонирования. Зоны с особыми условиями использования территории</w:t>
      </w:r>
      <w:bookmarkEnd w:id="112"/>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«Карта градостроительного зонирования. Зоны с особыми условиями использования территории» является неотъемлемой частью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 этой карте отображены границы зон с особыми условиями использования территории, которые накладывают дополнительные ограничения использования земельных участков и объектов капитального строительства в соответствии с законодательством Российской Федерации.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В соответствии с положениями части 29.1 статьи 29 данного Тома, в рамках настоящих Правил зоны с особыми условиями использования территории подразделяются на три вида: установленные, планируемые к установлению, ориентировочные.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 карте градостроительного зонирования отображаются только границы установленных и планируемых к установлению зон с особыми условиями использования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Границы ориентировочных зон с особыми условиями использования территории на карте градостроительного зонирования не отображаются, поскольку они не имеют юридической силы в части ограничения использования земельных участков и объектов капитального строительства. Ориентировочные границы этих зон могут отображаться на картах генерального плана поселения, входящих в состав материалов по обоснованию генерального плана.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Отображение на карте градостроительного зонирования планируемых к установлению зон с особыми условиями использования территории носит информационно-справочный характер. Правообладатели земельных участков, которые полностью или частично расположены в границах планируемых к установлению зон с особыми условиями территории имеют право в судебном порядке оспорить действие ограничений, установленных для таких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Земельные участки и объекты капитального строительства, которые полностью или частично расположены в границах, установленных или планируемых к установлению зон с особыми условиями использования территории, чьи характеристики не соответствуют ограничениям использования земельных участков и объектов капитального строительства, действующим в границах указанных зон, являются несоответствующими настоящим Правилам.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Помимо границ зон с особыми условиями использования территории на указанной карте могут отображается границы особо охраняемых природных территорий, территорий объектов культурного наследия, выявленных объектов культурного наследия, объектов, обладающих признаками объектов культурного наследия; границы территорий исторических поселений.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13" w:name="_Toc72765318"/>
      <w:bookmarkStart w:id="114" w:name="_Toc122692350"/>
      <w:bookmarkEnd w:id="113"/>
      <w:r w:rsidRPr="00157EF9">
        <w:rPr>
          <w:rFonts w:ascii="Arial" w:eastAsia="Times New Roman" w:hAnsi="Arial" w:cs="Arial"/>
          <w:b/>
          <w:bCs/>
          <w:color w:val="000000"/>
          <w:sz w:val="26"/>
          <w:szCs w:val="26"/>
        </w:rPr>
        <w:t>Статья 25. Сведения о границах территориальных зон</w:t>
      </w:r>
      <w:bookmarkEnd w:id="114"/>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Обязательным приложением к настоящим Правилам являются сведения о границах установленных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соответствии с </w:t>
      </w:r>
      <w:hyperlink r:id="rId41"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органы местного самоуправления поселения также вправе подготовить текстовое описание местоположения границ территориальных зон. В рамках разработки проекта настоящих Правил текстовое описание местоположения границ территориальных зон не подготавливалось и в сведения о границах территориальных зон не включалось.</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Сведения о границах территориальных зон представлены в виде: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электронного документа в формате PDF, содержащего сведения о границах всех, установленных настоящими Правилами территориальных зон поселения в соответствии с «Формой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использовании территории», утвержденной Приказом Министерства экономического развития Российской Федерации от 23.11.2018 г. № 650;</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в виде электронных документов в формате XML, необходимых для внесения сведений о границах территориальных зон в Единый государственный реестр недвижимости.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center"/>
        <w:rPr>
          <w:rFonts w:ascii="Arial" w:eastAsia="Times New Roman" w:hAnsi="Arial" w:cs="Arial"/>
          <w:color w:val="000000"/>
          <w:sz w:val="17"/>
          <w:szCs w:val="17"/>
        </w:rPr>
      </w:pPr>
      <w:bookmarkStart w:id="115" w:name="_Toc72765319"/>
      <w:bookmarkStart w:id="116" w:name="_Toc107314063"/>
      <w:bookmarkStart w:id="117" w:name="_Toc122692351"/>
      <w:bookmarkEnd w:id="115"/>
      <w:bookmarkEnd w:id="116"/>
      <w:r w:rsidRPr="00157EF9">
        <w:rPr>
          <w:rFonts w:ascii="Arial" w:eastAsia="Times New Roman" w:hAnsi="Arial" w:cs="Arial"/>
          <w:b/>
          <w:bCs/>
          <w:color w:val="000000"/>
          <w:sz w:val="32"/>
          <w:szCs w:val="32"/>
        </w:rPr>
        <w:t>ЧАСТЬ III. ГРАДОСТРОИТЕЛЬНЫЕ РЕГЛАМЕНТЫ</w:t>
      </w:r>
      <w:bookmarkEnd w:id="117"/>
    </w:p>
    <w:p w:rsidR="00157EF9" w:rsidRPr="00157EF9" w:rsidRDefault="00157EF9" w:rsidP="00157EF9">
      <w:pPr>
        <w:spacing w:after="0" w:line="240" w:lineRule="auto"/>
        <w:ind w:firstLine="406"/>
        <w:jc w:val="center"/>
        <w:rPr>
          <w:rFonts w:ascii="Arial" w:eastAsia="Times New Roman" w:hAnsi="Arial" w:cs="Arial"/>
          <w:color w:val="000000"/>
          <w:sz w:val="17"/>
          <w:szCs w:val="17"/>
        </w:rPr>
      </w:pPr>
      <w:bookmarkStart w:id="118" w:name="_Toc6502814"/>
      <w:bookmarkStart w:id="119" w:name="_Toc72765320"/>
      <w:bookmarkStart w:id="120" w:name="_Toc122692352"/>
      <w:bookmarkEnd w:id="118"/>
      <w:bookmarkEnd w:id="119"/>
      <w:r w:rsidRPr="00157EF9">
        <w:rPr>
          <w:rFonts w:ascii="Arial" w:eastAsia="Times New Roman" w:hAnsi="Arial" w:cs="Arial"/>
          <w:b/>
          <w:bCs/>
          <w:color w:val="000000"/>
          <w:sz w:val="32"/>
          <w:szCs w:val="32"/>
        </w:rPr>
        <w:t> </w:t>
      </w:r>
      <w:bookmarkEnd w:id="120"/>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8"/>
          <w:szCs w:val="28"/>
        </w:rPr>
        <w:t>ГЛАВА II. Градостроительные регламенты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21" w:name="_Статья_4._Состав"/>
      <w:bookmarkStart w:id="122" w:name="_Toc72765321"/>
      <w:bookmarkStart w:id="123" w:name="_Toc122692353"/>
      <w:bookmarkEnd w:id="121"/>
      <w:bookmarkEnd w:id="122"/>
      <w:r w:rsidRPr="00157EF9">
        <w:rPr>
          <w:rFonts w:ascii="Arial" w:eastAsia="Times New Roman" w:hAnsi="Arial" w:cs="Arial"/>
          <w:b/>
          <w:bCs/>
          <w:color w:val="000000"/>
          <w:sz w:val="28"/>
          <w:szCs w:val="28"/>
        </w:rPr>
        <w:t> </w:t>
      </w:r>
      <w:bookmarkEnd w:id="123"/>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Статья 26. Состав градостроительного регламента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Градостроительные регламенты установлены с учётом: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фактического использования земельных участков и объектов капитального строительства в границах территориальной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функциональных зон и характеристик их планируемого развития, определённых генеральным планом;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видов территориальных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требований охраны объектов культурного наследия, а также особо охраняемых природных территорий, иных природных объектов.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Действие градостроительного регламента не распространяется на земельные участки: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в границах территорий общего пользования;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предназначенные для размещения линейных объектов и/или занятые линейными объектами;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предоставленные для добычи полезных ископаемых.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виды разрешенного использования земельных участков 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то дополнительно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7.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8.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 Использование вспомогательного вида разрешенного использования вместо основного или условно разрешенного вида не допускается.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9.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10.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устанавливаемом настоящими Правилами в соответствии со статьей 39 </w:t>
      </w:r>
      <w:hyperlink r:id="rId42" w:tgtFrame="_blank" w:history="1">
        <w:r w:rsidRPr="00157EF9">
          <w:rPr>
            <w:rFonts w:ascii="Arial" w:eastAsia="Times New Roman" w:hAnsi="Arial" w:cs="Arial"/>
            <w:color w:val="0000FF"/>
            <w:sz w:val="17"/>
          </w:rPr>
          <w:t>Градостроительного кодекса Российской Федерации</w:t>
        </w:r>
      </w:hyperlink>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13. Размещение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указания в перечне допустимых видов разрешенного использования в любой территориальной зоне.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14.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w:t>
      </w:r>
      <w:proofErr w:type="spellStart"/>
      <w:r w:rsidRPr="00157EF9">
        <w:rPr>
          <w:rFonts w:ascii="Arial" w:eastAsia="Times New Roman" w:hAnsi="Arial" w:cs="Arial"/>
          <w:color w:val="000000"/>
          <w:sz w:val="17"/>
          <w:szCs w:val="17"/>
        </w:rPr>
        <w:t>Росреестра</w:t>
      </w:r>
      <w:proofErr w:type="spellEnd"/>
      <w:r w:rsidRPr="00157EF9">
        <w:rPr>
          <w:rFonts w:ascii="Arial" w:eastAsia="Times New Roman" w:hAnsi="Arial" w:cs="Arial"/>
          <w:color w:val="000000"/>
          <w:sz w:val="17"/>
          <w:szCs w:val="17"/>
        </w:rPr>
        <w:t xml:space="preserve"> от 10.11.2020 № П/0412 (далее – Классификатор). Указанный классификатор содержит наименования видов разрешенного использования, их коды (числовые обозначения) и описание вида разрешенного использования земельного участка. Текстовое наименование вида разрешенного использования земельного участка и его код (числовое обозначение) являются равнозначными.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предельные (минимальные и (или) максимальные) размеры земельных участков, в том числе их площадь;</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предельное количество этажей и предельная высота зданий, строений, сооружений;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минимальные отступы от границ земельных участков в целях определения мест допустимого размещения зданий, строений, сооружений, ближе которых запрещено строительство зданий, строений, сооружений.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17. Ограничения на минимальный размер (площадь) земельного участка не распространяются на смежные земельные участки с одинаковым видом разрешенного использования, принадлежащие одному правообладателю.</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18. Предельное количество этажей здания включает все надземные этажи, включая мансардный, а также цокольный, если верх перекрытия цокольного этажа возвышается над уровнем планировочной отметки земли не менее чем на 2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18.1. Для вида разрешенного использования с кодом 6.8 Классификатора предельная высота сооружений (антенно-мачтовых) не подлежит установлению.</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19. Максимальный процент застройки земельного участка учитывает площадь всех зданий и сооружений, расположенных на земельном участке, за исключением плоскостных сооружений, и объектов капитального строительства или их частей, находящихся под поверхностью земельного участка (подземная часть объекта).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20. В пределах территориальных зон могут устанавливаться </w:t>
      </w:r>
      <w:proofErr w:type="spellStart"/>
      <w:r w:rsidRPr="00157EF9">
        <w:rPr>
          <w:rFonts w:ascii="Arial" w:eastAsia="Times New Roman" w:hAnsi="Arial" w:cs="Arial"/>
          <w:color w:val="000000"/>
          <w:sz w:val="17"/>
          <w:szCs w:val="17"/>
        </w:rPr>
        <w:t>подзоны</w:t>
      </w:r>
      <w:proofErr w:type="spellEnd"/>
      <w:r w:rsidRPr="00157EF9">
        <w:rPr>
          <w:rFonts w:ascii="Arial" w:eastAsia="Times New Roman" w:hAnsi="Arial" w:cs="Arial"/>
          <w:color w:val="000000"/>
          <w:sz w:val="17"/>
          <w:szCs w:val="17"/>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24" w:name="_Toc6502815"/>
      <w:bookmarkStart w:id="125" w:name="_Toc72765322"/>
      <w:bookmarkStart w:id="126" w:name="_Toc122692354"/>
      <w:bookmarkEnd w:id="124"/>
      <w:bookmarkEnd w:id="125"/>
      <w:r w:rsidRPr="00157EF9">
        <w:rPr>
          <w:rFonts w:ascii="Arial" w:eastAsia="Times New Roman" w:hAnsi="Arial" w:cs="Arial"/>
          <w:b/>
          <w:bCs/>
          <w:color w:val="000000"/>
          <w:sz w:val="26"/>
          <w:szCs w:val="26"/>
        </w:rPr>
        <w:t>Статья 27. Градостроительные регламенты территориальных зон</w:t>
      </w:r>
      <w:bookmarkEnd w:id="126"/>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Градостроительные регламенты устанавливаются в отношении каждого вида территориальной зоны. Действие градостроительного регламента каждого вида территориальной зоны распространяется на все установленные территориальные зоны данного вида.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27" w:name="_Toc51247588"/>
      <w:bookmarkStart w:id="128" w:name="_Toc72765324"/>
      <w:bookmarkStart w:id="129" w:name="_Toc122692355"/>
      <w:bookmarkEnd w:id="127"/>
      <w:bookmarkEnd w:id="128"/>
      <w:r w:rsidRPr="00157EF9">
        <w:rPr>
          <w:rFonts w:ascii="Arial" w:eastAsia="Times New Roman" w:hAnsi="Arial" w:cs="Arial"/>
          <w:color w:val="000000"/>
          <w:sz w:val="17"/>
          <w:szCs w:val="17"/>
        </w:rPr>
        <w:t> </w:t>
      </w:r>
      <w:bookmarkEnd w:id="129"/>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Статья 27.1. </w:t>
      </w:r>
      <w:bookmarkStart w:id="130" w:name="_Toc51247589"/>
      <w:bookmarkStart w:id="131" w:name="_Toc46416393"/>
      <w:bookmarkEnd w:id="130"/>
      <w:r w:rsidRPr="00157EF9">
        <w:rPr>
          <w:rFonts w:ascii="Arial" w:eastAsia="Times New Roman" w:hAnsi="Arial" w:cs="Arial"/>
          <w:b/>
          <w:bCs/>
          <w:color w:val="000000"/>
          <w:sz w:val="26"/>
          <w:szCs w:val="26"/>
        </w:rPr>
        <w:t>Градостроительный регламент зон индивидуальной жилой застройки (Ж1)</w:t>
      </w:r>
      <w:bookmarkEnd w:id="131"/>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Градостроительный регламент зон индивидуальной жилой застройки (Ж1) распространяется на установленные настоящими Правилами территориальные зоны с индексом Ж1.</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Зоны индивидуальной жилой застройки установлены для размещения: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отдельно стоящих жилых домов с приусадебными земельными участками, предназначенными для индивидуального жилищного строительства и ведения личного подсобного хозяйства;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блокированных жилых домов;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малоэтажных многоквартирных жилых домов (до четырех этажей, включая мансардный).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объектов гаражного назначения,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При образовании земельных участков (в том числе путем раздела или выдела) с видами разрешенного использования с кодом 2.1, 2.2 минимальная ширина земельного участка вдоль фронта улицы (проезда) должна составлять не менее 20 м; с кодом 2.3 – не менее 15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Для кодов 2.1, 2.2, 2.3 допускается размещение индивидуальных гаражей на границе земельного участка со стороны улицы (проезда).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Предельное количество этажей и предельная высота для видов разрешенного использования с кодами 2.1, 2.2, 2.3 устанавливается в отношении основных зданий, строений и сооружений. Максимальная высота вспомогательных строений – 5 м до верха плоской кровли, 5,5 м до конька скатной кровли.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Для индивидуальной жилой застройки следует принимать расстояния: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от границы участка до стены жилого дома – не менее 3 метров, со стороны улицы (проезда) – не менее 3 метров (минимальное расстояние от дома до границ соседнего участка при соблюдении технических регламентов может быть уменьшено до 1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от границ участка до хозяйственных построек - не менее 1 метра;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Для блокированной и малоэтажной многоквартирной жилой застройки следует принимать расстояния: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от границы участка до стены жилого дома – не менее 3 метров, со стороны улицы (проезда) – не менее 3 метров для кода 2.3;</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-между длинными сторонами жилых зданий высотой 2 – 3 этажа: не менее 15 м; 4 этажа: не менее 20 м (бытовые разрывы);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между длинными сторонами и торцами этих же зданий с окнами из жилых комнат – не менее 10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Площадки общего пользования должны размещаться на расстоянии от жилых и общественных зданий: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для игр детей до жилых зданий – 12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для отдыха взрослого населения – 10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для стоянки автомобилей – 10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для занятий спортом от 10 до 40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для хозяйственных целей – 20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площадки с контейнерами для отходов – от 20 до 100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Вспомогательные строения, за исключением мест хранения автомобильного транспорта, располагать со стороны улиц не допускается.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Максимальная высота ограждений для видов разрешенного использования с кодами 2.1, 2.2, 2.3 – 2 м с учетом инсоляции, с кодами 2.1.1, 2.3 – 1.5 м. Материал и тип ограждений между смежными участками, в части, занимаемой огородами – не глухое, сетчатое, пропускающее солнечное освещение.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10413" w:type="dxa"/>
        <w:tblInd w:w="180" w:type="dxa"/>
        <w:tblCellMar>
          <w:left w:w="0" w:type="dxa"/>
          <w:right w:w="0" w:type="dxa"/>
        </w:tblCellMar>
        <w:tblLook w:val="04A0"/>
      </w:tblPr>
      <w:tblGrid>
        <w:gridCol w:w="2389"/>
        <w:gridCol w:w="2909"/>
        <w:gridCol w:w="977"/>
        <w:gridCol w:w="977"/>
        <w:gridCol w:w="1951"/>
        <w:gridCol w:w="1364"/>
        <w:gridCol w:w="1013"/>
        <w:gridCol w:w="1912"/>
      </w:tblGrid>
      <w:tr w:rsidR="00157EF9" w:rsidRPr="00157EF9" w:rsidTr="00157EF9">
        <w:tc>
          <w:tcPr>
            <w:tcW w:w="1553"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Виды разрешенного использования земельного участка</w:t>
            </w:r>
          </w:p>
        </w:tc>
        <w:tc>
          <w:tcPr>
            <w:tcW w:w="2647"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Описание вида разрешенного использования земельного участка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157EF9" w:rsidRPr="00157EF9" w:rsidTr="00157EF9">
        <w:trPr>
          <w:trHeight w:val="17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размеры земельных участков, в том числе их площадь, м2</w:t>
            </w:r>
          </w:p>
        </w:tc>
        <w:tc>
          <w:tcPr>
            <w:tcW w:w="1241"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Минимальные отступы от границ земельных участков, 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Предельное количество этажей или предельная высота зданий, строений, сооружений, м</w:t>
            </w:r>
          </w:p>
        </w:tc>
        <w:tc>
          <w:tcPr>
            <w:tcW w:w="1179"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Максимальный процент застройки в границах земельного участка, %</w:t>
            </w:r>
          </w:p>
        </w:tc>
      </w:tr>
      <w:tr w:rsidR="00157EF9" w:rsidRPr="00157EF9" w:rsidTr="00157EF9">
        <w:trPr>
          <w:trHeight w:val="6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53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мин.</w:t>
            </w:r>
          </w:p>
        </w:tc>
        <w:tc>
          <w:tcPr>
            <w:tcW w:w="53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81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этажность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высота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Основные виды разрешенного использования</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Для индивидуального жилищного строительства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2.1)</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выращивание сельскохозяйственных культур;</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гаражей для собственных нужд и хозяйственных построек</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От передней границы участка – 3</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От остальных границ участка – 3</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Для ведения личного </w:t>
            </w:r>
            <w:r w:rsidRPr="00157EF9">
              <w:rPr>
                <w:rFonts w:ascii="Arial" w:eastAsia="Times New Roman" w:hAnsi="Arial" w:cs="Arial"/>
                <w:sz w:val="24"/>
                <w:szCs w:val="24"/>
              </w:rPr>
              <w:lastRenderedPageBreak/>
              <w:t>подсобного хозяйства (приусадебный земельный участок)</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2.2)</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 xml:space="preserve">Размещение жилого дома, указанного в </w:t>
            </w:r>
            <w:r w:rsidRPr="00157EF9">
              <w:rPr>
                <w:rFonts w:ascii="Arial" w:eastAsia="Times New Roman" w:hAnsi="Arial" w:cs="Arial"/>
                <w:sz w:val="24"/>
                <w:szCs w:val="24"/>
              </w:rPr>
              <w:lastRenderedPageBreak/>
              <w:t>описании вида разрешенного использования с кодом 2.1;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производство сельскохозяйственной продукции;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гаража и иных вспомогательных сооружений; содержание сельскохозяйственных животных</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600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От передней границы </w:t>
            </w:r>
            <w:r w:rsidRPr="00157EF9">
              <w:rPr>
                <w:rFonts w:ascii="Arial" w:eastAsia="Times New Roman" w:hAnsi="Arial" w:cs="Arial"/>
                <w:sz w:val="24"/>
                <w:szCs w:val="24"/>
              </w:rPr>
              <w:lastRenderedPageBreak/>
              <w:t>участка – 3</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От остальных границ участка – 3</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Блокированная жилая застройка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2.3)</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разведение декоративных и плодовых деревьев, овощных и ягодных культур;</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гаражей для собственных нужд и иных вспомогательных сооружений;</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обустройство спортивных и детских площадок, площадок для отдыха</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(для одного блока)</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 (для одного блока)</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От передней границы участка – 3</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От остальных границ участка – 3</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Обслуживание жилой застройки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2.7)</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25</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Предоставление коммунальных услуг</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3.1.1)</w:t>
            </w:r>
          </w:p>
        </w:tc>
        <w:tc>
          <w:tcPr>
            <w:tcW w:w="264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0,5</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9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w:t>
            </w:r>
            <w:hyperlink r:id="rId43"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 ФЗ)</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Административные здания организаций, обеспечивающих предоставление коммунальных услуг</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3.1.2)</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предназначенных для приема физических и юридических лиц в связи с предоставлением им коммунальных услуг</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Оказание социальной помощи населению (код 3.2.2)</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Оказание услуг связи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3.2.3)</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Бытовое обслуживание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3.3)</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объектов капитального строительства, предназначенных для оказания населению или организациям бытовых услуг </w:t>
            </w:r>
            <w:r w:rsidRPr="00157EF9">
              <w:rPr>
                <w:rFonts w:ascii="Arial" w:eastAsia="Times New Roman" w:hAnsi="Arial" w:cs="Arial"/>
                <w:sz w:val="24"/>
                <w:szCs w:val="24"/>
              </w:rPr>
              <w:lastRenderedPageBreak/>
              <w:t>(мастерские мелкого ремонта, ателье, бани, парикмахерские, прачечные, химчистки, похоронные бюро)</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1000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Амбулаторно-поликлиническое обслуживание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3.4.1)</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Дошкольное, начальное и среднее общее образование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3.5.1)</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w:t>
            </w:r>
            <w:r w:rsidRPr="00157EF9">
              <w:rPr>
                <w:rFonts w:ascii="Arial" w:eastAsia="Times New Roman" w:hAnsi="Arial" w:cs="Arial"/>
                <w:sz w:val="24"/>
                <w:szCs w:val="24"/>
              </w:rPr>
              <w:lastRenderedPageBreak/>
              <w:t>и спортом</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 xml:space="preserve">Объекты </w:t>
            </w:r>
            <w:proofErr w:type="spellStart"/>
            <w:r w:rsidRPr="00157EF9">
              <w:rPr>
                <w:rFonts w:ascii="Arial" w:eastAsia="Times New Roman" w:hAnsi="Arial" w:cs="Arial"/>
                <w:sz w:val="24"/>
                <w:szCs w:val="24"/>
              </w:rPr>
              <w:t>культурно-досуговой</w:t>
            </w:r>
            <w:proofErr w:type="spellEnd"/>
            <w:r w:rsidRPr="00157EF9">
              <w:rPr>
                <w:rFonts w:ascii="Arial" w:eastAsia="Times New Roman" w:hAnsi="Arial" w:cs="Arial"/>
                <w:sz w:val="24"/>
                <w:szCs w:val="24"/>
              </w:rPr>
              <w:t xml:space="preserve"> деятельности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3.6.1)</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w:t>
            </w:r>
            <w:r w:rsidRPr="00157EF9">
              <w:rPr>
                <w:rFonts w:ascii="Arial" w:eastAsia="Times New Roman" w:hAnsi="Arial" w:cs="Arial"/>
                <w:sz w:val="24"/>
                <w:szCs w:val="24"/>
              </w:rPr>
              <w:lastRenderedPageBreak/>
              <w:t>филармоний, концертных залов, планетариев</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Общественное управление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3.8)</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Отдых (рекреация)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5.0)</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w:t>
            </w:r>
            <w:proofErr w:type="spellStart"/>
            <w:r w:rsidRPr="00157EF9">
              <w:rPr>
                <w:rFonts w:ascii="Arial" w:eastAsia="Times New Roman" w:hAnsi="Arial" w:cs="Arial"/>
                <w:sz w:val="24"/>
                <w:szCs w:val="24"/>
              </w:rPr>
              <w:t>инойдеятельности</w:t>
            </w:r>
            <w:proofErr w:type="spellEnd"/>
            <w:r w:rsidRPr="00157EF9">
              <w:rPr>
                <w:rFonts w:ascii="Arial" w:eastAsia="Times New Roman" w:hAnsi="Arial" w:cs="Arial"/>
                <w:sz w:val="24"/>
                <w:szCs w:val="24"/>
              </w:rPr>
              <w:t>;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Площадки для занятий спортом</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5.1.3)</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Историко-культурная </w:t>
            </w:r>
            <w:r w:rsidRPr="00157EF9">
              <w:rPr>
                <w:rFonts w:ascii="Arial" w:eastAsia="Times New Roman" w:hAnsi="Arial" w:cs="Arial"/>
                <w:sz w:val="24"/>
                <w:szCs w:val="24"/>
              </w:rPr>
              <w:lastRenderedPageBreak/>
              <w:t>деятельность</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9.3)</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 xml:space="preserve">Сохранение и изучение объектов культурного </w:t>
            </w:r>
            <w:r w:rsidRPr="00157EF9">
              <w:rPr>
                <w:rFonts w:ascii="Arial" w:eastAsia="Times New Roman" w:hAnsi="Arial" w:cs="Arial"/>
                <w:sz w:val="24"/>
                <w:szCs w:val="24"/>
              </w:rPr>
              <w:lastRenderedPageBreak/>
              <w:t>наследия народов Российской Федерации (памятников истории и культуры), в том числе: объектов археологического наследия,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 xml:space="preserve">Действие градостроительного регламента не распространяются на земельные участки в границах территорий памятников и </w:t>
            </w:r>
            <w:r w:rsidRPr="00157EF9">
              <w:rPr>
                <w:rFonts w:ascii="Arial" w:eastAsia="Times New Roman" w:hAnsi="Arial" w:cs="Arial"/>
                <w:sz w:val="24"/>
                <w:szCs w:val="24"/>
              </w:rPr>
              <w:lastRenderedPageBreak/>
              <w:t>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hyperlink r:id="rId44"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Земельные участки (территории) общего пользования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12.0)</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в границах территорий общего пользования (п.4 ст.36 </w:t>
            </w:r>
            <w:hyperlink r:id="rId45"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190-ФЗ)</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Общее пользование водными объектами (код 11.1)</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w:t>
            </w:r>
            <w:r w:rsidRPr="00157EF9">
              <w:rPr>
                <w:rFonts w:ascii="Arial" w:eastAsia="Times New Roman" w:hAnsi="Arial" w:cs="Arial"/>
                <w:sz w:val="24"/>
                <w:szCs w:val="24"/>
              </w:rPr>
              <w:lastRenderedPageBreak/>
              <w:t>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Ведение огородничества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13.1)</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25</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Ведение садоводства (код 13.2)</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Условно разрешенные виды использования</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Малоэтажная многоквартирная жилая застройка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2.1.1)</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малоэтажных многоквартирных домов </w:t>
            </w:r>
            <w:r w:rsidRPr="00157EF9">
              <w:rPr>
                <w:rFonts w:ascii="Arial" w:eastAsia="Times New Roman" w:hAnsi="Arial" w:cs="Arial"/>
                <w:sz w:val="24"/>
                <w:szCs w:val="24"/>
              </w:rPr>
              <w:lastRenderedPageBreak/>
              <w:t>(многоквартирные дома высотой до 4 этажей, включая мансардный);</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обустройство спортивных и детских площадок, площадок для отдыха;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600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От передней границы участка – 3</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От остальных </w:t>
            </w:r>
            <w:r w:rsidRPr="00157EF9">
              <w:rPr>
                <w:rFonts w:ascii="Arial" w:eastAsia="Times New Roman" w:hAnsi="Arial" w:cs="Arial"/>
                <w:sz w:val="24"/>
                <w:szCs w:val="24"/>
              </w:rPr>
              <w:lastRenderedPageBreak/>
              <w:t>границ участка – 3</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Хранение автотранспорта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2.7.1)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7EF9">
              <w:rPr>
                <w:rFonts w:ascii="Arial" w:eastAsia="Times New Roman" w:hAnsi="Arial" w:cs="Arial"/>
                <w:sz w:val="24"/>
                <w:szCs w:val="24"/>
              </w:rPr>
              <w:t>машино-места</w:t>
            </w:r>
            <w:proofErr w:type="spellEnd"/>
            <w:r w:rsidRPr="00157EF9">
              <w:rPr>
                <w:rFonts w:ascii="Arial" w:eastAsia="Times New Roman" w:hAnsi="Arial" w:cs="Arial"/>
                <w:sz w:val="24"/>
                <w:szCs w:val="24"/>
              </w:rPr>
              <w:t>, за исключением гаражей, размещение которых предусмотрено содержанием видов разрешенного использования с кодами 2.7.2, 4.9</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15000</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Социальное обслуживание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3.2)</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r w:rsidRPr="00157EF9">
              <w:rPr>
                <w:rFonts w:ascii="Arial" w:eastAsia="Times New Roman" w:hAnsi="Arial" w:cs="Arial"/>
                <w:sz w:val="24"/>
                <w:szCs w:val="24"/>
              </w:rPr>
              <w:lastRenderedPageBreak/>
              <w:t>кодами 3.2.1-3.2.4</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Бытовое обслуживание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3.3.)</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Религиозное использование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3.7)</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14</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25</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Магазины</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4.4)</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Банковская и страховая деятельность (код 4.5)</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Общественное питание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4.6)</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Гостиничное обслуживание ( </w:t>
            </w:r>
            <w:r w:rsidRPr="00157EF9">
              <w:rPr>
                <w:rFonts w:ascii="Arial" w:eastAsia="Times New Roman" w:hAnsi="Arial" w:cs="Arial"/>
                <w:sz w:val="24"/>
                <w:szCs w:val="24"/>
              </w:rPr>
              <w:lastRenderedPageBreak/>
              <w:t>код 4.7)</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Размещение гостиниц</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Автомобильные мойки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4.9.1.3)</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автомобильных моек, а также размещение магазинов сопутствующей торговли</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Ремонт автомобилей</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4.9.1.4)</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rPr>
          <w:trHeight w:val="616"/>
        </w:trPr>
        <w:tc>
          <w:tcPr>
            <w:tcW w:w="15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Связь ( код 6.8)</w:t>
            </w:r>
          </w:p>
        </w:tc>
        <w:tc>
          <w:tcPr>
            <w:tcW w:w="264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rPr>
          <w:trHeight w:val="9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w:t>
            </w:r>
            <w:hyperlink r:id="rId46"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 Ф</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Гидротехнические сооружения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11.3).</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157EF9">
              <w:rPr>
                <w:rFonts w:ascii="Arial" w:eastAsia="Times New Roman" w:hAnsi="Arial" w:cs="Arial"/>
                <w:sz w:val="24"/>
                <w:szCs w:val="24"/>
              </w:rPr>
              <w:lastRenderedPageBreak/>
              <w:t xml:space="preserve">судопропускных сооружений, </w:t>
            </w:r>
            <w:proofErr w:type="spellStart"/>
            <w:r w:rsidRPr="00157EF9">
              <w:rPr>
                <w:rFonts w:ascii="Arial" w:eastAsia="Times New Roman" w:hAnsi="Arial" w:cs="Arial"/>
                <w:sz w:val="24"/>
                <w:szCs w:val="24"/>
              </w:rPr>
              <w:t>рыбозащитных</w:t>
            </w:r>
            <w:proofErr w:type="spellEnd"/>
            <w:r w:rsidRPr="00157EF9">
              <w:rPr>
                <w:rFonts w:ascii="Arial" w:eastAsia="Times New Roman" w:hAnsi="Arial" w:cs="Arial"/>
                <w:sz w:val="24"/>
                <w:szCs w:val="24"/>
              </w:rPr>
              <w:t xml:space="preserve"> и рыбопропускных сооружений, берегозащитных сооружений)</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Вспомогательные виды разрешенного использования</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Не устанавливаются</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Установленные градостроительным регламентом предельные (минимальные) размеры земельных участков не применяются в случае: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образования земельного участка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образования земельного участка путем объединения двух и более земельных участков;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образования земельного участка, формируемого под существующим объектом недвижимости,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границах территориальной зоны имеются ограничения по использованию земельных участков и объектов капитального строительства, установленные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соответствии с законодательством Российской Федерации: защитная зона объекта культурного наследия, </w:t>
      </w:r>
      <w:proofErr w:type="spellStart"/>
      <w:r w:rsidRPr="00157EF9">
        <w:rPr>
          <w:rFonts w:ascii="Arial" w:eastAsia="Times New Roman" w:hAnsi="Arial" w:cs="Arial"/>
          <w:color w:val="000000"/>
          <w:sz w:val="17"/>
          <w:szCs w:val="17"/>
        </w:rPr>
        <w:t>водоохранная</w:t>
      </w:r>
      <w:proofErr w:type="spellEnd"/>
      <w:r w:rsidRPr="00157EF9">
        <w:rPr>
          <w:rFonts w:ascii="Arial" w:eastAsia="Times New Roman" w:hAnsi="Arial" w:cs="Arial"/>
          <w:color w:val="000000"/>
          <w:sz w:val="17"/>
          <w:szCs w:val="17"/>
        </w:rPr>
        <w:t xml:space="preserve"> зона, зона санитарной охраны источников питьевого и хозяйственно-бытового водоснабжения, охранная зона объектов электроэнергетики, охранная зона газопроводов, охранная зона тепловых сетей, санитарный разрыв железнодорожного транспорта, санитарно-защитная зона, зона затопления и подтопления.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указаны в статье </w:t>
      </w:r>
      <w:r w:rsidRPr="00157EF9">
        <w:rPr>
          <w:rFonts w:ascii="Arial" w:eastAsia="Times New Roman" w:hAnsi="Arial" w:cs="Arial"/>
          <w:color w:val="000000"/>
          <w:sz w:val="17"/>
          <w:szCs w:val="17"/>
          <w:shd w:val="clear" w:color="auto" w:fill="FFFF00"/>
        </w:rPr>
        <w:t>2</w:t>
      </w:r>
      <w:r w:rsidRPr="00157EF9">
        <w:rPr>
          <w:rFonts w:ascii="Arial" w:eastAsia="Times New Roman" w:hAnsi="Arial" w:cs="Arial"/>
          <w:color w:val="000000"/>
          <w:sz w:val="17"/>
          <w:szCs w:val="17"/>
        </w:rPr>
        <w:t>8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32" w:name="_Toc122692356"/>
      <w:r w:rsidRPr="00157EF9">
        <w:rPr>
          <w:rFonts w:ascii="Arial" w:eastAsia="Times New Roman" w:hAnsi="Arial" w:cs="Arial"/>
          <w:b/>
          <w:bCs/>
          <w:color w:val="000000"/>
          <w:sz w:val="26"/>
          <w:szCs w:val="26"/>
        </w:rPr>
        <w:t>Статья 27.2. Градостроительный регламент производственной зоны (П)</w:t>
      </w:r>
      <w:bookmarkEnd w:id="132"/>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11376" w:type="dxa"/>
        <w:tblInd w:w="180" w:type="dxa"/>
        <w:tblCellMar>
          <w:left w:w="0" w:type="dxa"/>
          <w:right w:w="0" w:type="dxa"/>
        </w:tblCellMar>
        <w:tblLook w:val="04A0"/>
      </w:tblPr>
      <w:tblGrid>
        <w:gridCol w:w="3831"/>
        <w:gridCol w:w="3106"/>
        <w:gridCol w:w="715"/>
        <w:gridCol w:w="1173"/>
        <w:gridCol w:w="1951"/>
        <w:gridCol w:w="1414"/>
        <w:gridCol w:w="1013"/>
        <w:gridCol w:w="1912"/>
      </w:tblGrid>
      <w:tr w:rsidR="00157EF9" w:rsidRPr="00157EF9" w:rsidTr="00157EF9">
        <w:tc>
          <w:tcPr>
            <w:tcW w:w="1553"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Виды разрешенного использования земельного участка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Описание вида разрешенного использования земельного участка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157EF9" w:rsidRPr="00157EF9" w:rsidTr="00157EF9">
        <w:trPr>
          <w:trHeight w:val="17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размеры земельных участков, в том числе их площадь, м2</w:t>
            </w:r>
          </w:p>
        </w:tc>
        <w:tc>
          <w:tcPr>
            <w:tcW w:w="1240"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Минимальные отступы от границ земельных участков, 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Предельное количество этажей или предельная высота зданий, строений, сооружений, м</w:t>
            </w:r>
          </w:p>
        </w:tc>
        <w:tc>
          <w:tcPr>
            <w:tcW w:w="1179"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Максимальный процент застройки в границах земельного участка, %</w:t>
            </w:r>
          </w:p>
        </w:tc>
      </w:tr>
      <w:tr w:rsidR="00157EF9" w:rsidRPr="00157EF9" w:rsidTr="00157EF9">
        <w:trPr>
          <w:trHeight w:val="6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мин.</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Этажность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высота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Основные виды разрешенного использования</w:t>
            </w:r>
          </w:p>
        </w:tc>
      </w:tr>
      <w:tr w:rsidR="00157EF9" w:rsidRPr="00157EF9" w:rsidTr="00157EF9">
        <w:trPr>
          <w:trHeight w:val="588"/>
        </w:trPr>
        <w:tc>
          <w:tcPr>
            <w:tcW w:w="15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Предоставление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коммунальных</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услуг (код 3.1.1)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157EF9">
              <w:rPr>
                <w:rFonts w:ascii="Arial" w:eastAsia="Times New Roman" w:hAnsi="Arial" w:cs="Arial"/>
                <w:sz w:val="24"/>
                <w:szCs w:val="24"/>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12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47"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rPr>
          <w:trHeight w:val="397"/>
        </w:trPr>
        <w:tc>
          <w:tcPr>
            <w:tcW w:w="15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Административные здания организаций, обеспечивающих предоставление коммунальных услуг (код 3.1.2)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5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48"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Автомобильные мойки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4.9.1.3)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автомобильных моек, а также размещение магазинов сопутствующей торговли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Недропользование</w:t>
            </w:r>
            <w:proofErr w:type="spellEnd"/>
            <w:r w:rsidRPr="00157EF9">
              <w:rPr>
                <w:rFonts w:ascii="Arial" w:eastAsia="Times New Roman" w:hAnsi="Arial" w:cs="Arial"/>
                <w:sz w:val="24"/>
                <w:szCs w:val="24"/>
              </w:rPr>
              <w:t xml:space="preserve"> (код 6.1)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w:t>
            </w:r>
            <w:proofErr w:type="spellStart"/>
            <w:r w:rsidRPr="00157EF9">
              <w:rPr>
                <w:rFonts w:ascii="Arial" w:eastAsia="Times New Roman" w:hAnsi="Arial" w:cs="Arial"/>
                <w:sz w:val="24"/>
                <w:szCs w:val="24"/>
              </w:rPr>
              <w:t>ископаемых;размещение</w:t>
            </w:r>
            <w:proofErr w:type="spellEnd"/>
            <w:r w:rsidRPr="00157EF9">
              <w:rPr>
                <w:rFonts w:ascii="Arial" w:eastAsia="Times New Roman" w:hAnsi="Arial" w:cs="Arial"/>
                <w:sz w:val="24"/>
                <w:szCs w:val="24"/>
              </w:rPr>
              <w:t xml:space="preserve"> объектов капитального строительства, необходимых для подготовки сырья к транспортировке и (или) промышленной </w:t>
            </w:r>
            <w:proofErr w:type="spellStart"/>
            <w:r w:rsidRPr="00157EF9">
              <w:rPr>
                <w:rFonts w:ascii="Arial" w:eastAsia="Times New Roman" w:hAnsi="Arial" w:cs="Arial"/>
                <w:sz w:val="24"/>
                <w:szCs w:val="24"/>
              </w:rPr>
              <w:t>переработке;размещение</w:t>
            </w:r>
            <w:proofErr w:type="spellEnd"/>
            <w:r w:rsidRPr="00157EF9">
              <w:rPr>
                <w:rFonts w:ascii="Arial" w:eastAsia="Times New Roman" w:hAnsi="Arial" w:cs="Arial"/>
                <w:sz w:val="24"/>
                <w:szCs w:val="24"/>
              </w:rPr>
              <w:t xml:space="preserve"> объектов капитального строительства, предназначенных для проживания в них </w:t>
            </w:r>
            <w:r w:rsidRPr="00157EF9">
              <w:rPr>
                <w:rFonts w:ascii="Arial" w:eastAsia="Times New Roman" w:hAnsi="Arial" w:cs="Arial"/>
                <w:sz w:val="24"/>
                <w:szCs w:val="24"/>
              </w:rPr>
              <w:lastRenderedPageBreak/>
              <w:t xml:space="preserve">сотрудников, осуществляющих обслуживание зданий и сооружений, необходимых для целей </w:t>
            </w:r>
            <w:proofErr w:type="spellStart"/>
            <w:r w:rsidRPr="00157EF9">
              <w:rPr>
                <w:rFonts w:ascii="Arial" w:eastAsia="Times New Roman" w:hAnsi="Arial" w:cs="Arial"/>
                <w:sz w:val="24"/>
                <w:szCs w:val="24"/>
              </w:rPr>
              <w:t>недропользования</w:t>
            </w:r>
            <w:proofErr w:type="spellEnd"/>
            <w:r w:rsidRPr="00157EF9">
              <w:rPr>
                <w:rFonts w:ascii="Arial" w:eastAsia="Times New Roman" w:hAnsi="Arial" w:cs="Arial"/>
                <w:sz w:val="24"/>
                <w:szCs w:val="24"/>
              </w:rPr>
              <w:t>, если добыча полезных ископаемых происходит на межселенной территории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400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65</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Тяжелая промышленность</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6.2)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65</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Автомобиле-строительная</w:t>
            </w:r>
            <w:proofErr w:type="spellEnd"/>
            <w:r w:rsidRPr="00157EF9">
              <w:rPr>
                <w:rFonts w:ascii="Arial" w:eastAsia="Times New Roman" w:hAnsi="Arial" w:cs="Arial"/>
                <w:sz w:val="24"/>
                <w:szCs w:val="24"/>
              </w:rPr>
              <w:t xml:space="preserve"> промышленность (код 6.2.1)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w:t>
            </w:r>
            <w:r w:rsidRPr="00157EF9">
              <w:rPr>
                <w:rFonts w:ascii="Arial" w:eastAsia="Times New Roman" w:hAnsi="Arial" w:cs="Arial"/>
                <w:sz w:val="24"/>
                <w:szCs w:val="24"/>
              </w:rPr>
              <w:lastRenderedPageBreak/>
              <w:t>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400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65</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Легкая промышленность</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6.3)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объектов капитального строительства, предназначенных для текстильной, </w:t>
            </w:r>
            <w:proofErr w:type="spellStart"/>
            <w:r w:rsidRPr="00157EF9">
              <w:rPr>
                <w:rFonts w:ascii="Arial" w:eastAsia="Times New Roman" w:hAnsi="Arial" w:cs="Arial"/>
                <w:sz w:val="24"/>
                <w:szCs w:val="24"/>
              </w:rPr>
              <w:t>фарфоро-фаянсовой</w:t>
            </w:r>
            <w:proofErr w:type="spellEnd"/>
            <w:r w:rsidRPr="00157EF9">
              <w:rPr>
                <w:rFonts w:ascii="Arial" w:eastAsia="Times New Roman" w:hAnsi="Arial" w:cs="Arial"/>
                <w:sz w:val="24"/>
                <w:szCs w:val="24"/>
              </w:rPr>
              <w:t>, электронной промышленности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65</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Пищевая промышленность</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6.4)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65</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Нефтехимическая промышленность</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6.5)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65</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Строительная промышленность</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6.6)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объектов капитального строительства, предназначенных для производства: строительных материалов (кирпичей, </w:t>
            </w:r>
            <w:r w:rsidRPr="00157EF9">
              <w:rPr>
                <w:rFonts w:ascii="Arial" w:eastAsia="Times New Roman" w:hAnsi="Arial" w:cs="Arial"/>
                <w:sz w:val="24"/>
                <w:szCs w:val="24"/>
              </w:rPr>
              <w:lastRenderedPageBreak/>
              <w:t>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400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65</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Энергетика (код 6.7)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57EF9">
              <w:rPr>
                <w:rFonts w:ascii="Arial" w:eastAsia="Times New Roman" w:hAnsi="Arial" w:cs="Arial"/>
                <w:sz w:val="24"/>
                <w:szCs w:val="24"/>
              </w:rPr>
              <w:t>золоотвалов</w:t>
            </w:r>
            <w:proofErr w:type="spellEnd"/>
            <w:r w:rsidRPr="00157EF9">
              <w:rPr>
                <w:rFonts w:ascii="Arial" w:eastAsia="Times New Roman" w:hAnsi="Arial" w:cs="Arial"/>
                <w:sz w:val="24"/>
                <w:szCs w:val="24"/>
              </w:rPr>
              <w:t xml:space="preserve">, гидротехнических сооружений);размещение объектов </w:t>
            </w:r>
            <w:proofErr w:type="spellStart"/>
            <w:r w:rsidRPr="00157EF9">
              <w:rPr>
                <w:rFonts w:ascii="Arial" w:eastAsia="Times New Roman" w:hAnsi="Arial" w:cs="Arial"/>
                <w:sz w:val="24"/>
                <w:szCs w:val="24"/>
              </w:rPr>
              <w:t>электросетевого</w:t>
            </w:r>
            <w:proofErr w:type="spellEnd"/>
            <w:r w:rsidRPr="00157EF9">
              <w:rPr>
                <w:rFonts w:ascii="Arial" w:eastAsia="Times New Roman" w:hAnsi="Arial" w:cs="Arial"/>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65</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Склад (код 6.9)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157EF9">
              <w:rPr>
                <w:rFonts w:ascii="Arial" w:eastAsia="Times New Roman" w:hAnsi="Arial" w:cs="Arial"/>
                <w:sz w:val="24"/>
                <w:szCs w:val="24"/>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Обеспечение внутреннего правопорядка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8.3)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57EF9">
              <w:rPr>
                <w:rFonts w:ascii="Arial" w:eastAsia="Times New Roman" w:hAnsi="Arial" w:cs="Arial"/>
                <w:sz w:val="24"/>
                <w:szCs w:val="24"/>
              </w:rPr>
              <w:t>Росгвардии</w:t>
            </w:r>
            <w:proofErr w:type="spellEnd"/>
            <w:r w:rsidRPr="00157EF9">
              <w:rPr>
                <w:rFonts w:ascii="Arial" w:eastAsia="Times New Roman" w:hAnsi="Arial" w:cs="Arial"/>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(территории) общего пользования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в границах территорий общего пользования (п.4 ст.36 </w:t>
            </w:r>
            <w:hyperlink r:id="rId49"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190-ФЗ)</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Условно разрешенные виды использования</w:t>
            </w:r>
          </w:p>
        </w:tc>
      </w:tr>
      <w:tr w:rsidR="00157EF9" w:rsidRPr="00157EF9" w:rsidTr="00157EF9">
        <w:trPr>
          <w:trHeight w:val="565"/>
        </w:trPr>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Религиозное использование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14</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r>
      <w:tr w:rsidR="00157EF9" w:rsidRPr="00157EF9" w:rsidTr="00157EF9">
        <w:trPr>
          <w:trHeight w:val="565"/>
        </w:trPr>
        <w:tc>
          <w:tcPr>
            <w:tcW w:w="15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Связь (код 6.8)</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объектов связи, радиовещания, </w:t>
            </w:r>
            <w:r w:rsidRPr="00157EF9">
              <w:rPr>
                <w:rFonts w:ascii="Arial" w:eastAsia="Times New Roman" w:hAnsi="Arial" w:cs="Arial"/>
                <w:sz w:val="24"/>
                <w:szCs w:val="24"/>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rPr>
          <w:trHeight w:val="1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50"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Общественное питание (код 4.6)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Вспомогательные виды разрешенного использования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Хранение автотранспорта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2.7.1)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7EF9">
              <w:rPr>
                <w:rFonts w:ascii="Arial" w:eastAsia="Times New Roman" w:hAnsi="Arial" w:cs="Arial"/>
                <w:sz w:val="24"/>
                <w:szCs w:val="24"/>
              </w:rPr>
              <w:t>машино-места</w:t>
            </w:r>
            <w:proofErr w:type="spellEnd"/>
            <w:r w:rsidRPr="00157EF9">
              <w:rPr>
                <w:rFonts w:ascii="Arial" w:eastAsia="Times New Roman" w:hAnsi="Arial" w:cs="Arial"/>
                <w:sz w:val="24"/>
                <w:szCs w:val="24"/>
              </w:rPr>
              <w:t>, за исключением гаражей, размещение которых предусмотрено содержанием видов разрешенного использования с кодами 2.7.2, 4.9</w:t>
            </w:r>
          </w:p>
        </w:tc>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bookmarkStart w:id="133" w:name="_Toc122692357"/>
            <w:r w:rsidRPr="00157EF9">
              <w:rPr>
                <w:rFonts w:ascii="Arial" w:eastAsia="Times New Roman" w:hAnsi="Arial" w:cs="Arial"/>
                <w:sz w:val="24"/>
                <w:szCs w:val="24"/>
              </w:rPr>
              <w:t>Размещение гаражей для собственных нужд</w:t>
            </w:r>
            <w:bookmarkEnd w:id="133"/>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2.7.2)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w:t>
            </w:r>
            <w:r w:rsidRPr="00157EF9">
              <w:rPr>
                <w:rFonts w:ascii="Arial" w:eastAsia="Times New Roman" w:hAnsi="Arial" w:cs="Arial"/>
                <w:sz w:val="24"/>
                <w:szCs w:val="24"/>
              </w:rPr>
              <w:lastRenderedPageBreak/>
              <w:t>крышу, фундамент и коммуникации</w:t>
            </w:r>
          </w:p>
        </w:tc>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Служебные гаражи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bookmarkStart w:id="134" w:name="_Toc122692358"/>
            <w:r w:rsidRPr="00157EF9">
              <w:rPr>
                <w:rFonts w:ascii="Arial" w:eastAsia="Times New Roman" w:hAnsi="Arial" w:cs="Arial"/>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bookmarkEnd w:id="134"/>
          </w:p>
        </w:tc>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Амбулаторно-поликлиническое обслуживание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3.4.1)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90</w:t>
            </w:r>
          </w:p>
        </w:tc>
      </w:tr>
      <w:tr w:rsidR="00157EF9" w:rsidRPr="00157EF9" w:rsidTr="00157EF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Деловое управление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157EF9">
              <w:rPr>
                <w:rFonts w:ascii="Arial" w:eastAsia="Times New Roman" w:hAnsi="Arial" w:cs="Arial"/>
                <w:sz w:val="24"/>
                <w:szCs w:val="24"/>
              </w:rPr>
              <w:lastRenderedPageBreak/>
              <w:t>организациями, в том числе биржевая деятельность (за исключением банковской и страховой деятельности)</w:t>
            </w:r>
          </w:p>
        </w:tc>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границах территориальной зоны имеются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 </w:t>
      </w:r>
      <w:proofErr w:type="spellStart"/>
      <w:r w:rsidRPr="00157EF9">
        <w:rPr>
          <w:rFonts w:ascii="Arial" w:eastAsia="Times New Roman" w:hAnsi="Arial" w:cs="Arial"/>
          <w:color w:val="000000"/>
          <w:sz w:val="17"/>
          <w:szCs w:val="17"/>
        </w:rPr>
        <w:t>водоохранная</w:t>
      </w:r>
      <w:proofErr w:type="spellEnd"/>
      <w:r w:rsidRPr="00157EF9">
        <w:rPr>
          <w:rFonts w:ascii="Arial" w:eastAsia="Times New Roman" w:hAnsi="Arial" w:cs="Arial"/>
          <w:color w:val="000000"/>
          <w:sz w:val="17"/>
          <w:szCs w:val="17"/>
        </w:rPr>
        <w:t xml:space="preserve"> зона, прибрежная защитная полоса, зона санитарной охраны источников питьевого и хозяйственно-бытового водоснабжения, охранная зона стационарных пунктов наблюдений за состоянием окружающей среды, ее загрязнением, зона затопления.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35" w:name="_Toc122692359"/>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указаны в статье 28 настоящих Правил.</w:t>
      </w:r>
      <w:bookmarkEnd w:id="135"/>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36" w:name="_Toc122692360"/>
      <w:r w:rsidRPr="00157EF9">
        <w:rPr>
          <w:rFonts w:ascii="Arial" w:eastAsia="Times New Roman" w:hAnsi="Arial" w:cs="Arial"/>
          <w:b/>
          <w:bCs/>
          <w:color w:val="000000"/>
          <w:sz w:val="26"/>
          <w:szCs w:val="26"/>
        </w:rPr>
        <w:t>Статья 27.3. Градостроительный регламент зоны инженерной инфраструктуры (И)</w:t>
      </w:r>
      <w:bookmarkEnd w:id="136"/>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10548" w:type="dxa"/>
        <w:tblInd w:w="180" w:type="dxa"/>
        <w:tblCellMar>
          <w:left w:w="0" w:type="dxa"/>
          <w:right w:w="0" w:type="dxa"/>
        </w:tblCellMar>
        <w:tblLook w:val="04A0"/>
      </w:tblPr>
      <w:tblGrid>
        <w:gridCol w:w="2125"/>
        <w:gridCol w:w="2615"/>
        <w:gridCol w:w="795"/>
        <w:gridCol w:w="944"/>
        <w:gridCol w:w="1951"/>
        <w:gridCol w:w="1364"/>
        <w:gridCol w:w="1013"/>
        <w:gridCol w:w="1912"/>
      </w:tblGrid>
      <w:tr w:rsidR="00157EF9" w:rsidRPr="00157EF9" w:rsidTr="00157EF9">
        <w:tc>
          <w:tcPr>
            <w:tcW w:w="1352"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Виды разрешенного использования земельного участка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Описание вида разрешенного использования земельного участка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157EF9" w:rsidRPr="00157EF9" w:rsidTr="00157EF9">
        <w:trPr>
          <w:trHeight w:val="17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размеры земельных участков, в том числе их площадь, м2</w:t>
            </w:r>
          </w:p>
        </w:tc>
        <w:tc>
          <w:tcPr>
            <w:tcW w:w="1240"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Минимальные отступы от границ земельных участков, 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Предельное количество этажей или предельная высота зданий, строений, сооружений, м</w:t>
            </w:r>
          </w:p>
        </w:tc>
        <w:tc>
          <w:tcPr>
            <w:tcW w:w="1179"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Максимальный процент застройки в границах земельного участка, %</w:t>
            </w:r>
          </w:p>
        </w:tc>
      </w:tr>
      <w:tr w:rsidR="00157EF9" w:rsidRPr="00157EF9" w:rsidTr="00157EF9">
        <w:trPr>
          <w:trHeight w:val="6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мин.</w:t>
            </w:r>
          </w:p>
        </w:tc>
        <w:tc>
          <w:tcPr>
            <w:tcW w:w="42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этажность</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высота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Основные виды разрешенного использования</w:t>
            </w:r>
          </w:p>
        </w:tc>
      </w:tr>
      <w:tr w:rsidR="00157EF9" w:rsidRPr="00157EF9" w:rsidTr="00157EF9">
        <w:trPr>
          <w:trHeight w:val="420"/>
        </w:trPr>
        <w:tc>
          <w:tcPr>
            <w:tcW w:w="13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Предоставление коммунальных услуг (код 3.1.1)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157EF9">
              <w:rPr>
                <w:rFonts w:ascii="Arial" w:eastAsia="Times New Roman" w:hAnsi="Arial" w:cs="Arial"/>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сооружений, необходимых для сбора и плавки снега)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11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51"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rPr>
          <w:trHeight w:val="616"/>
        </w:trPr>
        <w:tc>
          <w:tcPr>
            <w:tcW w:w="13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Энергетика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6.7.)</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57EF9">
              <w:rPr>
                <w:rFonts w:ascii="Arial" w:eastAsia="Times New Roman" w:hAnsi="Arial" w:cs="Arial"/>
                <w:sz w:val="24"/>
                <w:szCs w:val="24"/>
              </w:rPr>
              <w:t>золоотвалов</w:t>
            </w:r>
            <w:proofErr w:type="spellEnd"/>
            <w:r w:rsidRPr="00157EF9">
              <w:rPr>
                <w:rFonts w:ascii="Arial" w:eastAsia="Times New Roman" w:hAnsi="Arial" w:cs="Arial"/>
                <w:sz w:val="24"/>
                <w:szCs w:val="24"/>
              </w:rPr>
              <w:t xml:space="preserve">, гидротехнических сооружений); размещение объектов </w:t>
            </w:r>
            <w:proofErr w:type="spellStart"/>
            <w:r w:rsidRPr="00157EF9">
              <w:rPr>
                <w:rFonts w:ascii="Arial" w:eastAsia="Times New Roman" w:hAnsi="Arial" w:cs="Arial"/>
                <w:sz w:val="24"/>
                <w:szCs w:val="24"/>
              </w:rPr>
              <w:t>электросетевого</w:t>
            </w:r>
            <w:proofErr w:type="spellEnd"/>
            <w:r w:rsidRPr="00157EF9">
              <w:rPr>
                <w:rFonts w:ascii="Arial" w:eastAsia="Times New Roman" w:hAnsi="Arial" w:cs="Arial"/>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7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52"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rPr>
          <w:trHeight w:val="514"/>
        </w:trPr>
        <w:tc>
          <w:tcPr>
            <w:tcW w:w="13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Связь (код 6.8)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157EF9">
              <w:rPr>
                <w:rFonts w:ascii="Arial" w:eastAsia="Times New Roman" w:hAnsi="Arial" w:cs="Arial"/>
                <w:sz w:val="24"/>
                <w:szCs w:val="24"/>
              </w:rPr>
              <w:lastRenderedPageBreak/>
              <w:t>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20</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rPr>
          <w:trHeight w:val="10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53"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rPr>
          <w:trHeight w:val="492"/>
        </w:trPr>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Склады (код 6.9.)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595"/>
        </w:trPr>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Транспорт (код 7.0)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различного рода </w:t>
            </w:r>
            <w:r w:rsidRPr="00157EF9">
              <w:rPr>
                <w:rFonts w:ascii="Arial" w:eastAsia="Times New Roman" w:hAnsi="Arial" w:cs="Arial"/>
                <w:sz w:val="24"/>
                <w:szCs w:val="24"/>
              </w:rPr>
              <w:lastRenderedPageBreak/>
              <w:t>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595"/>
        </w:trPr>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Трубопроводный транспорт (код 7.5)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595"/>
        </w:trPr>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(территории) общего пользования (код 12.0)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proofErr w:type="spellStart"/>
            <w:r w:rsidRPr="00157EF9">
              <w:rPr>
                <w:rFonts w:ascii="Arial" w:eastAsia="Times New Roman" w:hAnsi="Arial" w:cs="Arial"/>
                <w:sz w:val="24"/>
                <w:szCs w:val="24"/>
              </w:rPr>
              <w:t>использованияс</w:t>
            </w:r>
            <w:proofErr w:type="spellEnd"/>
            <w:r w:rsidRPr="00157EF9">
              <w:rPr>
                <w:rFonts w:ascii="Arial" w:eastAsia="Times New Roman" w:hAnsi="Arial" w:cs="Arial"/>
                <w:sz w:val="24"/>
                <w:szCs w:val="24"/>
              </w:rPr>
              <w:t xml:space="preserve"> кодами 12.0.1-12.0.2</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в границах территорий общего пользования (п.4 ст.36 </w:t>
            </w:r>
            <w:hyperlink r:id="rId54"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190-ФЗ)</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0" w:type="auto"/>
            <w:gridSpan w:val="8"/>
            <w:tcBorders>
              <w:top w:val="single" w:sz="6" w:space="0" w:color="000000"/>
              <w:left w:val="single" w:sz="6" w:space="0" w:color="000000"/>
              <w:bottom w:val="single" w:sz="6" w:space="0" w:color="000000"/>
            </w:tcBorders>
            <w:shd w:val="clear" w:color="auto" w:fill="F2F2F2"/>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Условно разрешенные виды использования</w:t>
            </w:r>
          </w:p>
        </w:tc>
      </w:tr>
      <w:tr w:rsidR="00157EF9" w:rsidRPr="00157EF9" w:rsidTr="00157EF9">
        <w:tc>
          <w:tcPr>
            <w:tcW w:w="0" w:type="auto"/>
            <w:gridSpan w:val="8"/>
            <w:tcBorders>
              <w:top w:val="single" w:sz="6" w:space="0" w:color="000000"/>
              <w:left w:val="single" w:sz="6" w:space="0" w:color="000000"/>
              <w:bottom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Не устанавливаются</w:t>
            </w:r>
          </w:p>
        </w:tc>
      </w:tr>
      <w:tr w:rsidR="00157EF9" w:rsidRPr="00157EF9" w:rsidTr="00157EF9">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Вспомогательные виды разрешенного использования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Хранение автотранспорта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2.7.1)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7EF9">
              <w:rPr>
                <w:rFonts w:ascii="Arial" w:eastAsia="Times New Roman" w:hAnsi="Arial" w:cs="Arial"/>
                <w:sz w:val="24"/>
                <w:szCs w:val="24"/>
              </w:rPr>
              <w:t>машино-места</w:t>
            </w:r>
            <w:proofErr w:type="spellEnd"/>
            <w:r w:rsidRPr="00157EF9">
              <w:rPr>
                <w:rFonts w:ascii="Arial" w:eastAsia="Times New Roman" w:hAnsi="Arial" w:cs="Arial"/>
                <w:sz w:val="24"/>
                <w:szCs w:val="24"/>
              </w:rPr>
              <w:t xml:space="preserve">, за исключением гаражей, размещение которых </w:t>
            </w:r>
            <w:r w:rsidRPr="00157EF9">
              <w:rPr>
                <w:rFonts w:ascii="Arial" w:eastAsia="Times New Roman" w:hAnsi="Arial" w:cs="Arial"/>
                <w:sz w:val="24"/>
                <w:szCs w:val="24"/>
              </w:rPr>
              <w:lastRenderedPageBreak/>
              <w:t>предусмотрено содержанием видов разрешенного использования с кодами 2.7.2, 4.9</w:t>
            </w:r>
          </w:p>
        </w:tc>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Деловое управление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границах территориальной зоны имеются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 охранная зона газопроводов.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указаны в статье 28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37" w:name="_Toc106791464"/>
      <w:bookmarkStart w:id="138" w:name="_Toc122692361"/>
      <w:bookmarkEnd w:id="137"/>
      <w:r w:rsidRPr="00157EF9">
        <w:rPr>
          <w:rFonts w:ascii="Arial" w:eastAsia="Times New Roman" w:hAnsi="Arial" w:cs="Arial"/>
          <w:b/>
          <w:bCs/>
          <w:color w:val="000000"/>
          <w:sz w:val="26"/>
          <w:szCs w:val="26"/>
        </w:rPr>
        <w:t>Статья 27.4. Градостроительный регламент зоны транспортной инфраструктуры (Т)</w:t>
      </w:r>
      <w:bookmarkEnd w:id="138"/>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10527" w:type="dxa"/>
        <w:tblInd w:w="180" w:type="dxa"/>
        <w:tblCellMar>
          <w:left w:w="0" w:type="dxa"/>
          <w:right w:w="0" w:type="dxa"/>
        </w:tblCellMar>
        <w:tblLook w:val="04A0"/>
      </w:tblPr>
      <w:tblGrid>
        <w:gridCol w:w="2361"/>
        <w:gridCol w:w="2573"/>
        <w:gridCol w:w="844"/>
        <w:gridCol w:w="895"/>
        <w:gridCol w:w="1951"/>
        <w:gridCol w:w="1364"/>
        <w:gridCol w:w="1013"/>
        <w:gridCol w:w="1912"/>
      </w:tblGrid>
      <w:tr w:rsidR="00157EF9" w:rsidRPr="00157EF9" w:rsidTr="00157EF9">
        <w:tc>
          <w:tcPr>
            <w:tcW w:w="1519"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Виды разрешенного использования земельного участка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Описание вида разрешенного использования земельного участка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157EF9" w:rsidRPr="00157EF9" w:rsidTr="00157EF9">
        <w:trPr>
          <w:trHeight w:val="17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размеры земельных участков, в том числе их площадь, м2</w:t>
            </w:r>
          </w:p>
        </w:tc>
        <w:tc>
          <w:tcPr>
            <w:tcW w:w="1240"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Минимальные отступы от границ земельных участков, 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Предельное количество этажей или предельная высота зданий, строений, сооружений, м</w:t>
            </w:r>
          </w:p>
        </w:tc>
        <w:tc>
          <w:tcPr>
            <w:tcW w:w="1179"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Максимальный процент застройки в границах земельного участка, %</w:t>
            </w:r>
          </w:p>
        </w:tc>
      </w:tr>
      <w:tr w:rsidR="00157EF9" w:rsidRPr="00157EF9" w:rsidTr="00157EF9">
        <w:trPr>
          <w:trHeight w:val="6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мин.</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этажность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высота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Основные виды разрешенного использования</w:t>
            </w:r>
          </w:p>
        </w:tc>
      </w:tr>
      <w:tr w:rsidR="00157EF9" w:rsidRPr="00157EF9" w:rsidTr="00157EF9">
        <w:trPr>
          <w:trHeight w:val="468"/>
        </w:trPr>
        <w:tc>
          <w:tcPr>
            <w:tcW w:w="15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Предоставление коммунальных услуг (код 3.1.1)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136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55"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Служебные гаражи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157EF9">
              <w:rPr>
                <w:rFonts w:ascii="Arial" w:eastAsia="Times New Roman" w:hAnsi="Arial" w:cs="Arial"/>
                <w:sz w:val="24"/>
                <w:szCs w:val="24"/>
              </w:rPr>
              <w:lastRenderedPageBreak/>
              <w:t>кодами 3.0, 4.0, а также для стоянки и хранения транспортных средств общего пользования, в том числе в депо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Объекты дорожного сервиса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4.9.1)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 кодами 4.9.1.1-4.9.1.4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Железнодорожные пути (код 7.1.1)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железнодорожных путей</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56"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rPr>
          <w:trHeight w:val="1159"/>
        </w:trPr>
        <w:tc>
          <w:tcPr>
            <w:tcW w:w="15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Обслуживание железнодорожных перевозок</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7.1.2)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13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57"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Размещение автомобильных дорог</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7.2.1)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w:t>
            </w:r>
            <w:r w:rsidRPr="00157EF9">
              <w:rPr>
                <w:rFonts w:ascii="Arial" w:eastAsia="Times New Roman" w:hAnsi="Arial" w:cs="Arial"/>
                <w:sz w:val="24"/>
                <w:szCs w:val="24"/>
              </w:rPr>
              <w:lastRenderedPageBreak/>
              <w:t>для размещения постов органов внутренних дел, ответственных за безопасность дорожного движения</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58"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Обслуживание перевозок пассажиров</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7.2.2)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Условно разрешенные виды использования</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rPr>
          <w:trHeight w:val="535"/>
        </w:trPr>
        <w:tc>
          <w:tcPr>
            <w:tcW w:w="15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Связь (код 6.8)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rPr>
          <w:trHeight w:val="12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59"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Вспомогательные виды разрешенного использования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Деловое управление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границах территориальной зоны имеются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указаны в статье 28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39" w:name="_Toc106791465"/>
      <w:bookmarkStart w:id="140" w:name="_Toc122692362"/>
      <w:bookmarkEnd w:id="139"/>
      <w:r w:rsidRPr="00157EF9">
        <w:rPr>
          <w:rFonts w:ascii="Arial" w:eastAsia="Times New Roman" w:hAnsi="Arial" w:cs="Arial"/>
          <w:b/>
          <w:bCs/>
          <w:color w:val="000000"/>
          <w:sz w:val="26"/>
          <w:szCs w:val="26"/>
        </w:rPr>
        <w:t>Статья 27.5. Градостроительный регламент зон, занятых объектами сельскохозяйственного назначения (СХ1)</w:t>
      </w:r>
      <w:bookmarkEnd w:id="140"/>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10413" w:type="dxa"/>
        <w:tblInd w:w="180" w:type="dxa"/>
        <w:tblCellMar>
          <w:left w:w="0" w:type="dxa"/>
          <w:right w:w="0" w:type="dxa"/>
        </w:tblCellMar>
        <w:tblLook w:val="04A0"/>
      </w:tblPr>
      <w:tblGrid>
        <w:gridCol w:w="2832"/>
        <w:gridCol w:w="2832"/>
        <w:gridCol w:w="715"/>
        <w:gridCol w:w="1173"/>
        <w:gridCol w:w="1951"/>
        <w:gridCol w:w="1364"/>
        <w:gridCol w:w="1013"/>
        <w:gridCol w:w="1912"/>
      </w:tblGrid>
      <w:tr w:rsidR="00157EF9" w:rsidRPr="00157EF9" w:rsidTr="00157EF9">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Виды разрешенного использования земельного участка</w:t>
            </w:r>
          </w:p>
        </w:tc>
        <w:tc>
          <w:tcPr>
            <w:tcW w:w="2348"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Описание вида разрешенного использования земельного участка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157EF9" w:rsidRPr="00157EF9" w:rsidTr="00157EF9">
        <w:trPr>
          <w:trHeight w:val="17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размеры земельных участков, в том числе их площадь, м2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Минимальные отступы от границ земельных участков, 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Предельное количество этажей или предельная высота зданий, строений, сооружений, м</w:t>
            </w:r>
          </w:p>
        </w:tc>
        <w:tc>
          <w:tcPr>
            <w:tcW w:w="1179"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Максимальный процент застройки в границах земельного участка, %</w:t>
            </w:r>
          </w:p>
        </w:tc>
      </w:tr>
      <w:tr w:rsidR="00157EF9" w:rsidRPr="00157EF9" w:rsidTr="00157EF9">
        <w:trPr>
          <w:trHeight w:val="6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388"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мин.</w:t>
            </w:r>
          </w:p>
        </w:tc>
        <w:tc>
          <w:tcPr>
            <w:tcW w:w="682"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81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этажность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высота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Основные виды разрешенного использования</w:t>
            </w:r>
          </w:p>
        </w:tc>
      </w:tr>
      <w:tr w:rsidR="00157EF9" w:rsidRPr="00157EF9" w:rsidTr="00157EF9">
        <w:trPr>
          <w:trHeight w:val="444"/>
        </w:trPr>
        <w:tc>
          <w:tcPr>
            <w:tcW w:w="185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Предоставление коммунальных услуг (код 3.1.1)</w:t>
            </w:r>
          </w:p>
        </w:tc>
        <w:tc>
          <w:tcPr>
            <w:tcW w:w="23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0,5</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13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60"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1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Скотоводство</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1.8)</w:t>
            </w:r>
          </w:p>
        </w:tc>
        <w:tc>
          <w:tcPr>
            <w:tcW w:w="2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w:t>
            </w:r>
            <w:r w:rsidRPr="00157EF9">
              <w:rPr>
                <w:rFonts w:ascii="Arial" w:eastAsia="Times New Roman" w:hAnsi="Arial" w:cs="Arial"/>
                <w:sz w:val="24"/>
                <w:szCs w:val="24"/>
              </w:rPr>
              <w:lastRenderedPageBreak/>
              <w:t>племенных животных, производство и использование племенной продукции (материала)</w:t>
            </w:r>
          </w:p>
        </w:tc>
        <w:tc>
          <w:tcPr>
            <w:tcW w:w="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150</w:t>
            </w:r>
          </w:p>
        </w:tc>
        <w:tc>
          <w:tcPr>
            <w:tcW w:w="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Птицеводство</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1.10)</w:t>
            </w:r>
          </w:p>
        </w:tc>
        <w:tc>
          <w:tcPr>
            <w:tcW w:w="2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w:t>
            </w:r>
          </w:p>
        </w:tc>
        <w:tc>
          <w:tcPr>
            <w:tcW w:w="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Свиноводство</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1.11)</w:t>
            </w:r>
          </w:p>
        </w:tc>
        <w:tc>
          <w:tcPr>
            <w:tcW w:w="2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w:t>
            </w:r>
          </w:p>
        </w:tc>
        <w:tc>
          <w:tcPr>
            <w:tcW w:w="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Пчеловодство</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1.12)</w:t>
            </w:r>
          </w:p>
        </w:tc>
        <w:tc>
          <w:tcPr>
            <w:tcW w:w="2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Осуществление хозяйственной деятельности, в том числе на </w:t>
            </w:r>
            <w:r w:rsidRPr="00157EF9">
              <w:rPr>
                <w:rFonts w:ascii="Arial" w:eastAsia="Times New Roman" w:hAnsi="Arial" w:cs="Arial"/>
                <w:sz w:val="24"/>
                <w:szCs w:val="24"/>
              </w:rPr>
              <w:lastRenderedPageBreak/>
              <w:t>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150</w:t>
            </w:r>
          </w:p>
        </w:tc>
        <w:tc>
          <w:tcPr>
            <w:tcW w:w="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w:t>
            </w:r>
            <w:r w:rsidRPr="00157EF9">
              <w:rPr>
                <w:rFonts w:ascii="Arial" w:eastAsia="Times New Roman" w:hAnsi="Arial" w:cs="Arial"/>
                <w:sz w:val="24"/>
                <w:szCs w:val="24"/>
              </w:rPr>
              <w:lastRenderedPageBreak/>
              <w:t>лению</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Рыбоводство</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1.13)</w:t>
            </w:r>
          </w:p>
        </w:tc>
        <w:tc>
          <w:tcPr>
            <w:tcW w:w="2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157EF9">
              <w:rPr>
                <w:rFonts w:ascii="Arial" w:eastAsia="Times New Roman" w:hAnsi="Arial" w:cs="Arial"/>
                <w:sz w:val="24"/>
                <w:szCs w:val="24"/>
              </w:rPr>
              <w:t>аквакультуры</w:t>
            </w:r>
            <w:proofErr w:type="spellEnd"/>
            <w:r w:rsidRPr="00157EF9">
              <w:rPr>
                <w:rFonts w:ascii="Arial" w:eastAsia="Times New Roman" w:hAnsi="Arial" w:cs="Arial"/>
                <w:sz w:val="24"/>
                <w:szCs w:val="24"/>
              </w:rPr>
              <w:t>); размещение зданий, сооружений, оборудования, необходимых для осуществления рыбоводства (</w:t>
            </w:r>
            <w:proofErr w:type="spellStart"/>
            <w:r w:rsidRPr="00157EF9">
              <w:rPr>
                <w:rFonts w:ascii="Arial" w:eastAsia="Times New Roman" w:hAnsi="Arial" w:cs="Arial"/>
                <w:sz w:val="24"/>
                <w:szCs w:val="24"/>
              </w:rPr>
              <w:t>аквакультуры</w:t>
            </w:r>
            <w:proofErr w:type="spellEnd"/>
            <w:r w:rsidRPr="00157EF9">
              <w:rPr>
                <w:rFonts w:ascii="Arial" w:eastAsia="Times New Roman" w:hAnsi="Arial" w:cs="Arial"/>
                <w:sz w:val="24"/>
                <w:szCs w:val="24"/>
              </w:rPr>
              <w:t>)</w:t>
            </w:r>
          </w:p>
        </w:tc>
        <w:tc>
          <w:tcPr>
            <w:tcW w:w="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w:t>
            </w:r>
          </w:p>
        </w:tc>
        <w:tc>
          <w:tcPr>
            <w:tcW w:w="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Хранение и переработка сельскохозяйственной продукции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1.15)</w:t>
            </w:r>
          </w:p>
        </w:tc>
        <w:tc>
          <w:tcPr>
            <w:tcW w:w="2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w:t>
            </w:r>
          </w:p>
        </w:tc>
        <w:tc>
          <w:tcPr>
            <w:tcW w:w="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Питомники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1.17)</w:t>
            </w:r>
          </w:p>
        </w:tc>
        <w:tc>
          <w:tcPr>
            <w:tcW w:w="2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Выращивание и реализация подроста деревьев и кустарников, используемых в сельском хозяйстве, а также иных </w:t>
            </w:r>
            <w:r w:rsidRPr="00157EF9">
              <w:rPr>
                <w:rFonts w:ascii="Arial" w:eastAsia="Times New Roman" w:hAnsi="Arial" w:cs="Arial"/>
                <w:sz w:val="24"/>
                <w:szCs w:val="24"/>
              </w:rPr>
              <w:lastRenderedPageBreak/>
              <w:t>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150</w:t>
            </w:r>
          </w:p>
        </w:tc>
        <w:tc>
          <w:tcPr>
            <w:tcW w:w="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Обеспечение сельскохозяйственного производства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1.18)</w:t>
            </w:r>
          </w:p>
        </w:tc>
        <w:tc>
          <w:tcPr>
            <w:tcW w:w="2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w:t>
            </w:r>
          </w:p>
        </w:tc>
        <w:tc>
          <w:tcPr>
            <w:tcW w:w="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не </w:t>
            </w:r>
            <w:proofErr w:type="spellStart"/>
            <w:r w:rsidRPr="00157EF9">
              <w:rPr>
                <w:rFonts w:ascii="Arial" w:eastAsia="Times New Roman" w:hAnsi="Arial" w:cs="Arial"/>
                <w:sz w:val="24"/>
                <w:szCs w:val="24"/>
              </w:rPr>
              <w:t>подле-жит</w:t>
            </w:r>
            <w:proofErr w:type="spellEnd"/>
            <w:r w:rsidRPr="00157EF9">
              <w:rPr>
                <w:rFonts w:ascii="Arial" w:eastAsia="Times New Roman" w:hAnsi="Arial" w:cs="Arial"/>
                <w:sz w:val="24"/>
                <w:szCs w:val="24"/>
              </w:rPr>
              <w:t xml:space="preserve"> </w:t>
            </w:r>
            <w:proofErr w:type="spellStart"/>
            <w:r w:rsidRPr="00157EF9">
              <w:rPr>
                <w:rFonts w:ascii="Arial" w:eastAsia="Times New Roman" w:hAnsi="Arial" w:cs="Arial"/>
                <w:sz w:val="24"/>
                <w:szCs w:val="24"/>
              </w:rPr>
              <w:t>установ-лению</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Условно разрешенные виды использования</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rPr>
          <w:trHeight w:val="535"/>
        </w:trPr>
        <w:tc>
          <w:tcPr>
            <w:tcW w:w="185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Связь (код 6.8)</w:t>
            </w:r>
          </w:p>
        </w:tc>
        <w:tc>
          <w:tcPr>
            <w:tcW w:w="23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rPr>
          <w:trHeight w:val="12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61"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0" w:type="auto"/>
            <w:gridSpan w:val="7"/>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Вспомогательные виды разрешенного использования</w:t>
            </w:r>
          </w:p>
        </w:tc>
        <w:tc>
          <w:tcPr>
            <w:tcW w:w="1184" w:type="dxa"/>
            <w:tcBorders>
              <w:top w:val="single" w:sz="6" w:space="0" w:color="000000"/>
              <w:left w:val="single" w:sz="6" w:space="0" w:color="000000"/>
              <w:bottom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Не подлежат установлению</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В границах территориальной зоны имеются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 охранная зона объектов электроэнергетики, придорожные полосы автомобильных дорог.</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указаны в статье 28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41" w:name="_Toc106791466"/>
      <w:bookmarkStart w:id="142" w:name="_Toc122692363"/>
      <w:bookmarkEnd w:id="141"/>
      <w:r w:rsidRPr="00157EF9">
        <w:rPr>
          <w:rFonts w:ascii="Arial" w:eastAsia="Times New Roman" w:hAnsi="Arial" w:cs="Arial"/>
          <w:b/>
          <w:bCs/>
          <w:color w:val="000000"/>
          <w:sz w:val="26"/>
          <w:szCs w:val="26"/>
        </w:rPr>
        <w:t>Статья 27.6. Градостроительный регламент зоны, предназначенной для ведения садоводства и огородничества (СХ2)</w:t>
      </w:r>
      <w:bookmarkEnd w:id="142"/>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10413" w:type="dxa"/>
        <w:tblInd w:w="180" w:type="dxa"/>
        <w:tblCellMar>
          <w:left w:w="0" w:type="dxa"/>
          <w:right w:w="0" w:type="dxa"/>
        </w:tblCellMar>
        <w:tblLook w:val="04A0"/>
      </w:tblPr>
      <w:tblGrid>
        <w:gridCol w:w="2745"/>
        <w:gridCol w:w="4255"/>
        <w:gridCol w:w="844"/>
        <w:gridCol w:w="895"/>
        <w:gridCol w:w="1951"/>
        <w:gridCol w:w="1364"/>
        <w:gridCol w:w="1013"/>
        <w:gridCol w:w="1912"/>
      </w:tblGrid>
      <w:tr w:rsidR="00157EF9" w:rsidRPr="00157EF9" w:rsidTr="00157EF9">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Виды разрешенного использования земельного участка</w:t>
            </w:r>
          </w:p>
        </w:tc>
        <w:tc>
          <w:tcPr>
            <w:tcW w:w="2530"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Описание вида разрешенного использования земельного участка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157EF9" w:rsidRPr="00157EF9" w:rsidTr="00157EF9">
        <w:trPr>
          <w:trHeight w:val="17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размеры земельных участков, в том числе их площадь, м2</w:t>
            </w:r>
          </w:p>
        </w:tc>
        <w:tc>
          <w:tcPr>
            <w:tcW w:w="1241"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Минимальные отступы от границ земельных участков, 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Предельное количество этажей или предельная высота зданий, строений, сооружений, м</w:t>
            </w:r>
          </w:p>
        </w:tc>
        <w:tc>
          <w:tcPr>
            <w:tcW w:w="1179"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Максимальный процент застройки в границах земельного участка, %</w:t>
            </w:r>
          </w:p>
        </w:tc>
      </w:tr>
      <w:tr w:rsidR="00157EF9" w:rsidRPr="00157EF9" w:rsidTr="00157EF9">
        <w:trPr>
          <w:trHeight w:val="6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449"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мин.</w:t>
            </w:r>
          </w:p>
        </w:tc>
        <w:tc>
          <w:tcPr>
            <w:tcW w:w="49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81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этажность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высота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Основные виды разрешенного использования</w:t>
            </w:r>
          </w:p>
        </w:tc>
      </w:tr>
      <w:tr w:rsidR="00157EF9" w:rsidRPr="00157EF9" w:rsidTr="00157EF9">
        <w:trPr>
          <w:trHeight w:val="456"/>
        </w:trPr>
        <w:tc>
          <w:tcPr>
            <w:tcW w:w="18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Предоставление коммунальных услуг (код 3.1.1)</w:t>
            </w:r>
          </w:p>
        </w:tc>
        <w:tc>
          <w:tcPr>
            <w:tcW w:w="25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0,5</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13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62"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Овощеводство</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1.3.)</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600</w:t>
            </w:r>
          </w:p>
        </w:tc>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157EF9" w:rsidRPr="00157EF9" w:rsidTr="00157EF9">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Садоводство</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1.5.)</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Осуществление хозяйственной деятельности, в том числе на сельскохозяйственных угодьях, связанной с выращиванием </w:t>
            </w:r>
            <w:r w:rsidRPr="00157EF9">
              <w:rPr>
                <w:rFonts w:ascii="Arial" w:eastAsia="Times New Roman" w:hAnsi="Arial" w:cs="Arial"/>
                <w:sz w:val="24"/>
                <w:szCs w:val="24"/>
              </w:rPr>
              <w:lastRenderedPageBreak/>
              <w:t>многолетних плодовых и ягодных культур, винограда и иных многолетних культур</w:t>
            </w:r>
          </w:p>
        </w:tc>
        <w:tc>
          <w:tcPr>
            <w:tcW w:w="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600</w:t>
            </w:r>
          </w:p>
        </w:tc>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157EF9" w:rsidRPr="00157EF9" w:rsidTr="00157EF9">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Хранение и переработка сельскохозяйственной продукции (код 1.15.)</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150</w:t>
            </w:r>
          </w:p>
        </w:tc>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r>
      <w:tr w:rsidR="00157EF9" w:rsidRPr="00157EF9" w:rsidTr="00157EF9">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Ведение личного подсобного хозяйства на полевых участках</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1.16.)</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Производство сельскохозяйственной продукции без права возведения объектов капитального строительства</w:t>
            </w:r>
          </w:p>
        </w:tc>
        <w:tc>
          <w:tcPr>
            <w:tcW w:w="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600</w:t>
            </w:r>
          </w:p>
        </w:tc>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157EF9" w:rsidRPr="00157EF9" w:rsidTr="00157EF9">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(территории) общего пользования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12.0)</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в границах территорий общего пользования (п.4 ст.36 </w:t>
            </w:r>
            <w:hyperlink r:id="rId63"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190-ФЗ)</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общего назначения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13.0)</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Ведение огородничества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13.1)</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600</w:t>
            </w:r>
          </w:p>
        </w:tc>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25</w:t>
            </w:r>
          </w:p>
        </w:tc>
      </w:tr>
      <w:tr w:rsidR="00157EF9" w:rsidRPr="00157EF9" w:rsidTr="00157EF9">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Ведение садоводства</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13.2)</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400</w:t>
            </w:r>
          </w:p>
        </w:tc>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Условно разрешенные виды использования</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rPr>
          <w:trHeight w:val="535"/>
        </w:trPr>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Магазины</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4.4)</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535"/>
        </w:trPr>
        <w:tc>
          <w:tcPr>
            <w:tcW w:w="18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Связь (код 6.8)</w:t>
            </w:r>
          </w:p>
        </w:tc>
        <w:tc>
          <w:tcPr>
            <w:tcW w:w="25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rPr>
          <w:trHeight w:val="12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64"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Вспомогательные виды разрешенного использования</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Не устанавливаются</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границах территориальной зоны имеются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 охранная зона объектов электроэнергетики, придорожные полосы автомобильных дорог.</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указаны в статье 28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43" w:name="_Toc122692364"/>
      <w:bookmarkStart w:id="144" w:name="_Toc72765327"/>
      <w:bookmarkEnd w:id="143"/>
      <w:r w:rsidRPr="00157EF9">
        <w:rPr>
          <w:rFonts w:ascii="Arial" w:eastAsia="Times New Roman" w:hAnsi="Arial" w:cs="Arial"/>
          <w:color w:val="000000"/>
          <w:sz w:val="17"/>
          <w:szCs w:val="17"/>
        </w:rPr>
        <w:t>27.7. Градостроительный регламент зон объектов отдыха, туризма и спорта (О)</w:t>
      </w:r>
      <w:bookmarkEnd w:id="144"/>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Зона объектов отдыха, туризма и спорта установлены для размещения природных, исторических, социально-культурных объектов, объектов физической культуры и спорта, а также иных объектов, способные удовлетворить духовные и иные потребности.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10413" w:type="dxa"/>
        <w:tblInd w:w="180" w:type="dxa"/>
        <w:tblCellMar>
          <w:left w:w="0" w:type="dxa"/>
          <w:right w:w="0" w:type="dxa"/>
        </w:tblCellMar>
        <w:tblLook w:val="04A0"/>
      </w:tblPr>
      <w:tblGrid>
        <w:gridCol w:w="2389"/>
        <w:gridCol w:w="3676"/>
        <w:gridCol w:w="795"/>
        <w:gridCol w:w="944"/>
        <w:gridCol w:w="1951"/>
        <w:gridCol w:w="1364"/>
        <w:gridCol w:w="1013"/>
        <w:gridCol w:w="1912"/>
      </w:tblGrid>
      <w:tr w:rsidR="00157EF9" w:rsidRPr="00157EF9" w:rsidTr="00157EF9">
        <w:tc>
          <w:tcPr>
            <w:tcW w:w="1553"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Виды разрешенного использования земельного участка</w:t>
            </w:r>
          </w:p>
        </w:tc>
        <w:tc>
          <w:tcPr>
            <w:tcW w:w="2771"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Описание вида разрешенного использования земельного участка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157EF9" w:rsidRPr="00157EF9" w:rsidTr="00157EF9">
        <w:trPr>
          <w:trHeight w:val="17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размеры земельных участков, в том числе их площадь, м2</w:t>
            </w:r>
          </w:p>
        </w:tc>
        <w:tc>
          <w:tcPr>
            <w:tcW w:w="1241"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Минимальные отступы от границ земельных участков, 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Предельное количество этажей или предельная высота зданий, строений, сооружений, м</w:t>
            </w:r>
          </w:p>
        </w:tc>
        <w:tc>
          <w:tcPr>
            <w:tcW w:w="1179"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Максимальный процент застройки в границах земельного участка, %</w:t>
            </w:r>
          </w:p>
        </w:tc>
      </w:tr>
      <w:tr w:rsidR="00157EF9" w:rsidRPr="00157EF9" w:rsidTr="00157EF9">
        <w:trPr>
          <w:trHeight w:val="6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428"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мин.</w:t>
            </w:r>
          </w:p>
        </w:tc>
        <w:tc>
          <w:tcPr>
            <w:tcW w:w="523"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81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этажность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высота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Основные виды разрешенного использования</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Передвижное жилье (код 2.4)</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25</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Предоставление коммунальных услуг</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3.1.1)</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0,5</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9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w:t>
            </w:r>
            <w:hyperlink r:id="rId65"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 ФЗ)</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Административные здания организаций, обеспечивающих предоставление коммунальных услуг</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3.1.2)</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предназначенных для приема физических и юридических лиц в связи с предоставлением им коммунальных услуг</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0,5</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Объекты </w:t>
            </w:r>
            <w:proofErr w:type="spellStart"/>
            <w:r w:rsidRPr="00157EF9">
              <w:rPr>
                <w:rFonts w:ascii="Arial" w:eastAsia="Times New Roman" w:hAnsi="Arial" w:cs="Arial"/>
                <w:sz w:val="24"/>
                <w:szCs w:val="24"/>
              </w:rPr>
              <w:t>культурно-досуговой</w:t>
            </w:r>
            <w:proofErr w:type="spellEnd"/>
            <w:r w:rsidRPr="00157EF9">
              <w:rPr>
                <w:rFonts w:ascii="Arial" w:eastAsia="Times New Roman" w:hAnsi="Arial" w:cs="Arial"/>
                <w:sz w:val="24"/>
                <w:szCs w:val="24"/>
              </w:rPr>
              <w:t xml:space="preserve"> деятельности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3.6.1)</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Парки культуры и отдыха ( 3.6.2)</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парков культуры и отдыха</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Цирки и зверинцы (3.6.3)</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Религиозное использование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3.7)</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14</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Общественное питание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4.6)</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Гостиничное обслуживание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код 4.7)</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гостиниц</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Развлекательные мероприятия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4.8.1.)</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Спорт</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5.1.)</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Природно-познавательный туризм (код 5.2.)</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баз и палаточных лагерей для проведения походов и </w:t>
            </w:r>
            <w:r w:rsidRPr="00157EF9">
              <w:rPr>
                <w:rFonts w:ascii="Arial" w:eastAsia="Times New Roman" w:hAnsi="Arial" w:cs="Arial"/>
                <w:sz w:val="24"/>
                <w:szCs w:val="24"/>
              </w:rPr>
              <w:lastRenderedPageBreak/>
              <w:t xml:space="preserve">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57EF9">
              <w:rPr>
                <w:rFonts w:ascii="Arial" w:eastAsia="Times New Roman" w:hAnsi="Arial" w:cs="Arial"/>
                <w:sz w:val="24"/>
                <w:szCs w:val="24"/>
              </w:rPr>
              <w:t>природовосстановительных</w:t>
            </w:r>
            <w:proofErr w:type="spellEnd"/>
            <w:r w:rsidRPr="00157EF9">
              <w:rPr>
                <w:rFonts w:ascii="Arial" w:eastAsia="Times New Roman" w:hAnsi="Arial" w:cs="Arial"/>
                <w:sz w:val="24"/>
                <w:szCs w:val="24"/>
              </w:rPr>
              <w:t xml:space="preserve"> мероприятий</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Туристическое обслуживание (5.2.1.)</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пансионатов, гостиниц, кемпингов, домов отдыха, не оказывающих услуги по лечению; размещение детских лагерей</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Охота и рыбалка (код 5.3.)</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Причалы для маломерных судов (код 5.4.)</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Поля для гольфа или конных прогулок</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5.5.)</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Курортная деятельность</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9.2.)</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w:t>
            </w:r>
            <w:r w:rsidRPr="00157EF9">
              <w:rPr>
                <w:rFonts w:ascii="Arial" w:eastAsia="Times New Roman" w:hAnsi="Arial" w:cs="Arial"/>
                <w:sz w:val="24"/>
                <w:szCs w:val="24"/>
              </w:rPr>
              <w:lastRenderedPageBreak/>
              <w:t>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50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Санаторная деятельность</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9.2.1)</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w:t>
            </w:r>
            <w:proofErr w:type="spellStart"/>
            <w:r w:rsidRPr="00157EF9">
              <w:rPr>
                <w:rFonts w:ascii="Arial" w:eastAsia="Times New Roman" w:hAnsi="Arial" w:cs="Arial"/>
                <w:sz w:val="24"/>
                <w:szCs w:val="24"/>
              </w:rPr>
              <w:t>обустройстволечебно-оздоровительных</w:t>
            </w:r>
            <w:proofErr w:type="spellEnd"/>
            <w:r w:rsidRPr="00157EF9">
              <w:rPr>
                <w:rFonts w:ascii="Arial" w:eastAsia="Times New Roman" w:hAnsi="Arial" w:cs="Arial"/>
                <w:sz w:val="24"/>
                <w:szCs w:val="24"/>
              </w:rPr>
              <w:t xml:space="preserve"> местностей (пляжи, бюветы, места добычи целебной грязи); размещение лечебно-оздоровительных лагерей</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Историко-культурная деятельность</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9.3)</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распространяются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hyperlink r:id="rId66"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(территории) общего пользования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12.0)</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в границах территорий общего пользования (п.4 ст.36 </w:t>
            </w:r>
            <w:hyperlink r:id="rId67"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190-ФЗ)</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rPr>
          <w:trHeight w:val="439"/>
        </w:trPr>
        <w:tc>
          <w:tcPr>
            <w:tcW w:w="15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Общее пользование водными объектами (код 11.1)</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1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w:t>
            </w:r>
            <w:hyperlink r:id="rId68"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 ФЗ)</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Условно разрешенные виды использования</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Магазины</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4.4)</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Банковская и страховая деятельность (код 4.5)</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Связь ( код 6.8)</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60</w:t>
            </w:r>
          </w:p>
        </w:tc>
      </w:tr>
      <w:tr w:rsidR="00157EF9" w:rsidRPr="00157EF9" w:rsidTr="00157EF9">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Гидротехнические </w:t>
            </w:r>
            <w:r w:rsidRPr="00157EF9">
              <w:rPr>
                <w:rFonts w:ascii="Arial" w:eastAsia="Times New Roman" w:hAnsi="Arial" w:cs="Arial"/>
                <w:sz w:val="24"/>
                <w:szCs w:val="24"/>
              </w:rPr>
              <w:lastRenderedPageBreak/>
              <w:t>сооружения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11.3)</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 xml:space="preserve">Размещение </w:t>
            </w:r>
            <w:r w:rsidRPr="00157EF9">
              <w:rPr>
                <w:rFonts w:ascii="Arial" w:eastAsia="Times New Roman" w:hAnsi="Arial" w:cs="Arial"/>
                <w:sz w:val="24"/>
                <w:szCs w:val="24"/>
              </w:rPr>
              <w:lastRenderedPageBreak/>
              <w:t xml:space="preserve">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57EF9">
              <w:rPr>
                <w:rFonts w:ascii="Arial" w:eastAsia="Times New Roman" w:hAnsi="Arial" w:cs="Arial"/>
                <w:sz w:val="24"/>
                <w:szCs w:val="24"/>
              </w:rPr>
              <w:t>рыбозащитных</w:t>
            </w:r>
            <w:proofErr w:type="spellEnd"/>
            <w:r w:rsidRPr="00157EF9">
              <w:rPr>
                <w:rFonts w:ascii="Arial" w:eastAsia="Times New Roman" w:hAnsi="Arial" w:cs="Arial"/>
                <w:sz w:val="24"/>
                <w:szCs w:val="24"/>
              </w:rPr>
              <w:t xml:space="preserve"> и рыбопропускных сооружений, берегозащитных сооружений)</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 xml:space="preserve">Предельные (минимальные и (или) максимальные) размеры </w:t>
            </w:r>
            <w:r w:rsidRPr="00157EF9">
              <w:rPr>
                <w:rFonts w:ascii="Arial" w:eastAsia="Times New Roman" w:hAnsi="Arial" w:cs="Arial"/>
                <w:sz w:val="24"/>
                <w:szCs w:val="24"/>
              </w:rPr>
              <w:lastRenderedPageBreak/>
              <w:t>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Вспомогательные виды разрешенного использования</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Не устанавливаются</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границах территориальной зоны имеются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 охранная зона объектов электроэнергетики, придорожные полосы автомобильных дорог.</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указаны в статье 28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45" w:name="_Toc122692365"/>
      <w:r w:rsidRPr="00157EF9">
        <w:rPr>
          <w:rFonts w:ascii="Arial" w:eastAsia="Times New Roman" w:hAnsi="Arial" w:cs="Arial"/>
          <w:b/>
          <w:bCs/>
          <w:color w:val="000000"/>
          <w:sz w:val="26"/>
          <w:szCs w:val="26"/>
        </w:rPr>
        <w:t>Статья 27.8. </w:t>
      </w:r>
      <w:bookmarkStart w:id="146" w:name="_Toc51247594"/>
      <w:bookmarkEnd w:id="145"/>
      <w:r w:rsidRPr="00157EF9">
        <w:rPr>
          <w:rFonts w:ascii="Arial" w:eastAsia="Times New Roman" w:hAnsi="Arial" w:cs="Arial"/>
          <w:b/>
          <w:bCs/>
          <w:color w:val="000000"/>
          <w:sz w:val="26"/>
          <w:szCs w:val="26"/>
        </w:rPr>
        <w:t>Градостроительный регламент зон размещения кладбищ (С1)</w:t>
      </w:r>
      <w:bookmarkEnd w:id="146"/>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10413" w:type="dxa"/>
        <w:tblInd w:w="180" w:type="dxa"/>
        <w:tblCellMar>
          <w:left w:w="0" w:type="dxa"/>
          <w:right w:w="0" w:type="dxa"/>
        </w:tblCellMar>
        <w:tblLook w:val="04A0"/>
      </w:tblPr>
      <w:tblGrid>
        <w:gridCol w:w="3537"/>
        <w:gridCol w:w="2411"/>
        <w:gridCol w:w="718"/>
        <w:gridCol w:w="1020"/>
        <w:gridCol w:w="1951"/>
        <w:gridCol w:w="1364"/>
        <w:gridCol w:w="1013"/>
        <w:gridCol w:w="1912"/>
      </w:tblGrid>
      <w:tr w:rsidR="00157EF9" w:rsidRPr="00157EF9" w:rsidTr="00157EF9">
        <w:tc>
          <w:tcPr>
            <w:tcW w:w="1335"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bookmarkStart w:id="147" w:name="_Hlk59716157"/>
            <w:r w:rsidRPr="00157EF9">
              <w:rPr>
                <w:rFonts w:ascii="Arial" w:eastAsia="Times New Roman" w:hAnsi="Arial" w:cs="Arial"/>
                <w:b/>
                <w:bCs/>
                <w:sz w:val="24"/>
                <w:szCs w:val="24"/>
              </w:rPr>
              <w:t>Виды разрешенного использования земельного участка</w:t>
            </w:r>
            <w:bookmarkEnd w:id="147"/>
          </w:p>
        </w:tc>
        <w:tc>
          <w:tcPr>
            <w:tcW w:w="2053"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Описание вида разрешенного использования земельного участка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w:t>
            </w:r>
          </w:p>
        </w:tc>
      </w:tr>
      <w:tr w:rsidR="00157EF9" w:rsidRPr="00157EF9" w:rsidTr="00157EF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размеры земельных участков, в том числе их площадь, м2</w:t>
            </w:r>
          </w:p>
        </w:tc>
        <w:tc>
          <w:tcPr>
            <w:tcW w:w="1769"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 xml:space="preserve">Минимальные </w:t>
            </w:r>
            <w:proofErr w:type="spellStart"/>
            <w:r w:rsidRPr="00157EF9">
              <w:rPr>
                <w:rFonts w:ascii="Arial" w:eastAsia="Times New Roman" w:hAnsi="Arial" w:cs="Arial"/>
                <w:b/>
                <w:bCs/>
                <w:sz w:val="24"/>
                <w:szCs w:val="24"/>
              </w:rPr>
              <w:t>отсту-пы</w:t>
            </w:r>
            <w:proofErr w:type="spellEnd"/>
            <w:r w:rsidRPr="00157EF9">
              <w:rPr>
                <w:rFonts w:ascii="Arial" w:eastAsia="Times New Roman" w:hAnsi="Arial" w:cs="Arial"/>
                <w:b/>
                <w:bCs/>
                <w:sz w:val="24"/>
                <w:szCs w:val="24"/>
              </w:rPr>
              <w:t xml:space="preserve"> от границ </w:t>
            </w:r>
            <w:proofErr w:type="spellStart"/>
            <w:r w:rsidRPr="00157EF9">
              <w:rPr>
                <w:rFonts w:ascii="Arial" w:eastAsia="Times New Roman" w:hAnsi="Arial" w:cs="Arial"/>
                <w:b/>
                <w:bCs/>
                <w:sz w:val="24"/>
                <w:szCs w:val="24"/>
              </w:rPr>
              <w:t>зе-мельных</w:t>
            </w:r>
            <w:proofErr w:type="spellEnd"/>
            <w:r w:rsidRPr="00157EF9">
              <w:rPr>
                <w:rFonts w:ascii="Arial" w:eastAsia="Times New Roman" w:hAnsi="Arial" w:cs="Arial"/>
                <w:b/>
                <w:bCs/>
                <w:sz w:val="24"/>
                <w:szCs w:val="24"/>
              </w:rPr>
              <w:t xml:space="preserve"> участков, 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Предельное количество этажей или предельная высота зданий, строений, сооружений, м</w:t>
            </w:r>
          </w:p>
        </w:tc>
        <w:tc>
          <w:tcPr>
            <w:tcW w:w="1572"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Максимальный процент застройки в границах земельного участка, %</w:t>
            </w:r>
          </w:p>
        </w:tc>
      </w:tr>
      <w:tr w:rsidR="00157EF9" w:rsidRPr="00157EF9" w:rsidTr="00157EF9">
        <w:trPr>
          <w:trHeight w:val="7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мин.</w:t>
            </w:r>
          </w:p>
        </w:tc>
        <w:tc>
          <w:tcPr>
            <w:tcW w:w="603"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81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этажность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высота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Основные виды разрешенного использования</w:t>
            </w:r>
          </w:p>
        </w:tc>
      </w:tr>
      <w:tr w:rsidR="00157EF9" w:rsidRPr="00157EF9" w:rsidTr="00157EF9">
        <w:tc>
          <w:tcPr>
            <w:tcW w:w="1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2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1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1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rPr>
          <w:trHeight w:val="444"/>
        </w:trPr>
        <w:tc>
          <w:tcPr>
            <w:tcW w:w="13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Предоставление коммунальных услуг (код 3.1.1)</w:t>
            </w:r>
          </w:p>
        </w:tc>
        <w:tc>
          <w:tcPr>
            <w:tcW w:w="20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157EF9">
              <w:rPr>
                <w:rFonts w:ascii="Arial" w:eastAsia="Times New Roman" w:hAnsi="Arial" w:cs="Arial"/>
                <w:sz w:val="24"/>
                <w:szCs w:val="24"/>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w:t>
            </w:r>
          </w:p>
        </w:tc>
        <w:tc>
          <w:tcPr>
            <w:tcW w:w="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0,5</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w:t>
            </w:r>
          </w:p>
        </w:tc>
        <w:tc>
          <w:tcPr>
            <w:tcW w:w="1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116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w:t>
            </w:r>
            <w:hyperlink r:id="rId69" w:tgtFrame="_blank" w:history="1">
              <w:r w:rsidRPr="00157EF9">
                <w:rPr>
                  <w:rFonts w:ascii="Arial" w:eastAsia="Times New Roman" w:hAnsi="Arial" w:cs="Arial"/>
                  <w:color w:val="0000FF"/>
                  <w:sz w:val="24"/>
                  <w:szCs w:val="24"/>
                </w:rPr>
                <w:t>Градостроительный кодекс РФ</w:t>
              </w:r>
            </w:hyperlink>
            <w:r w:rsidRPr="00157EF9">
              <w:rPr>
                <w:rFonts w:ascii="Arial" w:eastAsia="Times New Roman" w:hAnsi="Arial" w:cs="Arial"/>
                <w:sz w:val="24"/>
                <w:szCs w:val="24"/>
              </w:rPr>
              <w:t> от 29.12.2004 г. № 190 ФЗ).</w:t>
            </w:r>
          </w:p>
        </w:tc>
      </w:tr>
      <w:tr w:rsidR="00157EF9" w:rsidRPr="00157EF9" w:rsidTr="00157EF9">
        <w:tc>
          <w:tcPr>
            <w:tcW w:w="1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Земельные участки (территории) общего пользования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12.0)</w:t>
            </w:r>
          </w:p>
        </w:tc>
        <w:tc>
          <w:tcPr>
            <w:tcW w:w="2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в границах территорий общего пользования (п.4 ст.36 </w:t>
            </w:r>
            <w:hyperlink r:id="rId70"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190-ФЗ)</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1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Религиозное использование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3.7.)</w:t>
            </w:r>
          </w:p>
        </w:tc>
        <w:tc>
          <w:tcPr>
            <w:tcW w:w="2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14</w:t>
            </w:r>
          </w:p>
        </w:tc>
        <w:tc>
          <w:tcPr>
            <w:tcW w:w="1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r>
      <w:tr w:rsidR="00157EF9" w:rsidRPr="00157EF9" w:rsidTr="00157EF9">
        <w:tc>
          <w:tcPr>
            <w:tcW w:w="1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Ритуальная деятельность</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(код 12.1)</w:t>
            </w:r>
          </w:p>
        </w:tc>
        <w:tc>
          <w:tcPr>
            <w:tcW w:w="2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 xml:space="preserve">Размещение </w:t>
            </w:r>
            <w:r w:rsidRPr="00157EF9">
              <w:rPr>
                <w:rFonts w:ascii="Arial" w:eastAsia="Times New Roman" w:hAnsi="Arial" w:cs="Arial"/>
                <w:sz w:val="24"/>
                <w:szCs w:val="24"/>
              </w:rPr>
              <w:lastRenderedPageBreak/>
              <w:t>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50</w:t>
            </w:r>
          </w:p>
        </w:tc>
        <w:tc>
          <w:tcPr>
            <w:tcW w:w="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400000</w:t>
            </w:r>
          </w:p>
        </w:tc>
        <w:tc>
          <w:tcPr>
            <w:tcW w:w="1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14</w:t>
            </w:r>
          </w:p>
        </w:tc>
        <w:tc>
          <w:tcPr>
            <w:tcW w:w="1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r>
      <w:tr w:rsidR="00157EF9" w:rsidRPr="00157EF9" w:rsidTr="00157EF9">
        <w:tc>
          <w:tcPr>
            <w:tcW w:w="1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 </w:t>
            </w:r>
          </w:p>
        </w:tc>
        <w:tc>
          <w:tcPr>
            <w:tcW w:w="2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1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1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Условно разрешенные виды использования</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Не устанавливаются</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Вспомогательные виды разрешенного использования</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Не устанавливаются</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границах территориальной зоны имеются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 придорожные полосы автомобильных дорог, санитарно-защитная зона.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указаны в статье 28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bookmarkStart w:id="148" w:name="_Toc72765329"/>
      <w:bookmarkEnd w:id="148"/>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Статья 27.9. Градостроительный регламент зона озелененных территорий общего пользования (Р)</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Зона предназначена для сохранения природного ландшафта, экологически чистой окружающей среды, а также для организации отдыха и досуга населения. Зона представлена в виде парков, садов, скверов, бульваров, рекреационных парков, прилегающих к населенным пунктам, других мест предназначенных для кратковременного отдыха населения и территорий зеленых насаждений в составе участков жилой, общественной, производственной застройки. Хозяйственная деятельность на территории зоны осуществляется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иных случаях – применительно к частям территории в пределах данной зоны, которые относятся к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10413" w:type="dxa"/>
        <w:tblInd w:w="180" w:type="dxa"/>
        <w:tblCellMar>
          <w:left w:w="0" w:type="dxa"/>
          <w:right w:w="0" w:type="dxa"/>
        </w:tblCellMar>
        <w:tblLook w:val="04A0"/>
      </w:tblPr>
      <w:tblGrid>
        <w:gridCol w:w="2207"/>
        <w:gridCol w:w="3360"/>
        <w:gridCol w:w="795"/>
        <w:gridCol w:w="944"/>
        <w:gridCol w:w="1951"/>
        <w:gridCol w:w="1364"/>
        <w:gridCol w:w="1013"/>
        <w:gridCol w:w="1912"/>
      </w:tblGrid>
      <w:tr w:rsidR="00157EF9" w:rsidRPr="00157EF9" w:rsidTr="00157EF9">
        <w:tc>
          <w:tcPr>
            <w:tcW w:w="1407"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 xml:space="preserve">Виды разрешенного использования земельного </w:t>
            </w:r>
            <w:r w:rsidRPr="00157EF9">
              <w:rPr>
                <w:rFonts w:ascii="Arial" w:eastAsia="Times New Roman" w:hAnsi="Arial" w:cs="Arial"/>
                <w:b/>
                <w:bCs/>
                <w:sz w:val="24"/>
                <w:szCs w:val="24"/>
              </w:rPr>
              <w:lastRenderedPageBreak/>
              <w:t>участка</w:t>
            </w:r>
          </w:p>
        </w:tc>
        <w:tc>
          <w:tcPr>
            <w:tcW w:w="2910"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lastRenderedPageBreak/>
              <w:t>Описание вида разрешенного использования земельного участка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157EF9" w:rsidRPr="00157EF9" w:rsidTr="00157EF9">
        <w:trPr>
          <w:trHeight w:val="17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Предельные размеры земельных участков, в том числе их площадь, м2</w:t>
            </w:r>
          </w:p>
        </w:tc>
        <w:tc>
          <w:tcPr>
            <w:tcW w:w="1241"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Минимальные отступы от границ земельных участков, 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Предельное количество этажей или предельная высота зданий, строений, сооружений, м</w:t>
            </w:r>
          </w:p>
        </w:tc>
        <w:tc>
          <w:tcPr>
            <w:tcW w:w="1179"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Максимальный процент застройки в границах земельного участка, %</w:t>
            </w:r>
          </w:p>
        </w:tc>
      </w:tr>
      <w:tr w:rsidR="00157EF9" w:rsidRPr="00157EF9" w:rsidTr="00157EF9">
        <w:trPr>
          <w:trHeight w:val="6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43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мин.</w:t>
            </w:r>
          </w:p>
        </w:tc>
        <w:tc>
          <w:tcPr>
            <w:tcW w:w="523"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макс.</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81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этажность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высота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Основные виды разрешенного использования</w:t>
            </w:r>
          </w:p>
        </w:tc>
      </w:tr>
      <w:tr w:rsidR="00157EF9" w:rsidRPr="00157EF9" w:rsidTr="00157EF9">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Парки культуры и отдыха ( код 3.6.2)</w:t>
            </w:r>
          </w:p>
        </w:tc>
        <w:tc>
          <w:tcPr>
            <w:tcW w:w="2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парков культуры и отдыха</w:t>
            </w:r>
          </w:p>
        </w:tc>
        <w:tc>
          <w:tcPr>
            <w:tcW w:w="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Спорт</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5.1.)</w:t>
            </w:r>
          </w:p>
        </w:tc>
        <w:tc>
          <w:tcPr>
            <w:tcW w:w="2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Природно-познавательный туризм (код 5.2.)</w:t>
            </w:r>
          </w:p>
        </w:tc>
        <w:tc>
          <w:tcPr>
            <w:tcW w:w="2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57EF9">
              <w:rPr>
                <w:rFonts w:ascii="Arial" w:eastAsia="Times New Roman" w:hAnsi="Arial" w:cs="Arial"/>
                <w:sz w:val="24"/>
                <w:szCs w:val="24"/>
              </w:rPr>
              <w:t>природовосстановительных</w:t>
            </w:r>
            <w:proofErr w:type="spellEnd"/>
            <w:r w:rsidRPr="00157EF9">
              <w:rPr>
                <w:rFonts w:ascii="Arial" w:eastAsia="Times New Roman" w:hAnsi="Arial" w:cs="Arial"/>
                <w:sz w:val="24"/>
                <w:szCs w:val="24"/>
              </w:rPr>
              <w:t xml:space="preserve"> мероприятий</w:t>
            </w:r>
          </w:p>
        </w:tc>
        <w:tc>
          <w:tcPr>
            <w:tcW w:w="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Охрана природных территорий (код 9.1)</w:t>
            </w:r>
          </w:p>
        </w:tc>
        <w:tc>
          <w:tcPr>
            <w:tcW w:w="2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w:t>
            </w:r>
            <w:r w:rsidRPr="00157EF9">
              <w:rPr>
                <w:rFonts w:ascii="Arial" w:eastAsia="Times New Roman" w:hAnsi="Arial" w:cs="Arial"/>
                <w:sz w:val="24"/>
                <w:szCs w:val="24"/>
              </w:rP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Не подлежит установлению</w:t>
            </w:r>
          </w:p>
        </w:tc>
      </w:tr>
      <w:tr w:rsidR="00157EF9" w:rsidRPr="00157EF9" w:rsidTr="00157EF9">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Земельные участки (территории) общего пользования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12.0)</w:t>
            </w:r>
          </w:p>
        </w:tc>
        <w:tc>
          <w:tcPr>
            <w:tcW w:w="2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в границах территорий общего пользования (п.4 ст.36 </w:t>
            </w:r>
            <w:hyperlink r:id="rId71"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190-ФЗ)</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r>
      <w:tr w:rsidR="00157EF9" w:rsidRPr="00157EF9" w:rsidTr="00157EF9">
        <w:trPr>
          <w:trHeight w:val="439"/>
        </w:trPr>
        <w:tc>
          <w:tcPr>
            <w:tcW w:w="140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Общее пользование водными объектами (код 11.1)</w:t>
            </w:r>
          </w:p>
        </w:tc>
        <w:tc>
          <w:tcPr>
            <w:tcW w:w="29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80</w:t>
            </w:r>
          </w:p>
        </w:tc>
      </w:tr>
      <w:tr w:rsidR="00157EF9" w:rsidRPr="00157EF9" w:rsidTr="00157EF9">
        <w:trPr>
          <w:trHeight w:val="1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w:t>
            </w:r>
            <w:hyperlink r:id="rId72" w:tgtFrame="_blank" w:history="1">
              <w:r w:rsidRPr="00157EF9">
                <w:rPr>
                  <w:rFonts w:ascii="Arial" w:eastAsia="Times New Roman" w:hAnsi="Arial" w:cs="Arial"/>
                  <w:color w:val="0000FF"/>
                  <w:sz w:val="24"/>
                  <w:szCs w:val="24"/>
                </w:rPr>
                <w:t>Градостроительный кодекс Российской Федерации</w:t>
              </w:r>
            </w:hyperlink>
            <w:r w:rsidRPr="00157EF9">
              <w:rPr>
                <w:rFonts w:ascii="Arial" w:eastAsia="Times New Roman" w:hAnsi="Arial" w:cs="Arial"/>
                <w:sz w:val="24"/>
                <w:szCs w:val="24"/>
              </w:rPr>
              <w:t> от 29.12.2004 № 190 ФЗ)</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Условно разрешенные виды использования</w:t>
            </w:r>
          </w:p>
        </w:tc>
      </w:tr>
      <w:tr w:rsidR="00157EF9" w:rsidRPr="00157EF9" w:rsidTr="00157EF9">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Объекты </w:t>
            </w:r>
            <w:proofErr w:type="spellStart"/>
            <w:r w:rsidRPr="00157EF9">
              <w:rPr>
                <w:rFonts w:ascii="Arial" w:eastAsia="Times New Roman" w:hAnsi="Arial" w:cs="Arial"/>
                <w:sz w:val="24"/>
                <w:szCs w:val="24"/>
              </w:rPr>
              <w:t>культурно-досуговой</w:t>
            </w:r>
            <w:proofErr w:type="spellEnd"/>
            <w:r w:rsidRPr="00157EF9">
              <w:rPr>
                <w:rFonts w:ascii="Arial" w:eastAsia="Times New Roman" w:hAnsi="Arial" w:cs="Arial"/>
                <w:sz w:val="24"/>
                <w:szCs w:val="24"/>
              </w:rPr>
              <w:t xml:space="preserve"> деятельности</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3.6.1)</w:t>
            </w:r>
          </w:p>
        </w:tc>
        <w:tc>
          <w:tcPr>
            <w:tcW w:w="2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w:t>
            </w:r>
            <w:r w:rsidRPr="00157EF9">
              <w:rPr>
                <w:rFonts w:ascii="Arial" w:eastAsia="Times New Roman" w:hAnsi="Arial" w:cs="Arial"/>
                <w:sz w:val="24"/>
                <w:szCs w:val="24"/>
              </w:rPr>
              <w:lastRenderedPageBreak/>
              <w:t>залов, планетариев</w:t>
            </w:r>
          </w:p>
        </w:tc>
        <w:tc>
          <w:tcPr>
            <w:tcW w:w="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r>
      <w:tr w:rsidR="00157EF9" w:rsidRPr="00157EF9" w:rsidTr="00157EF9">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Общественное питание</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4.6)</w:t>
            </w:r>
          </w:p>
        </w:tc>
        <w:tc>
          <w:tcPr>
            <w:tcW w:w="2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r>
      <w:tr w:rsidR="00157EF9" w:rsidRPr="00157EF9" w:rsidTr="00157EF9">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Развлекательные мероприятия</w:t>
            </w:r>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(код 4.8.1.)</w:t>
            </w:r>
          </w:p>
        </w:tc>
        <w:tc>
          <w:tcPr>
            <w:tcW w:w="2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100</w:t>
            </w:r>
          </w:p>
        </w:tc>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5000</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50</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Вспомогательные виды разрешенного использования</w:t>
            </w:r>
          </w:p>
        </w:tc>
      </w:tr>
      <w:tr w:rsidR="00157EF9" w:rsidRPr="00157EF9" w:rsidTr="00157EF9">
        <w:tc>
          <w:tcPr>
            <w:tcW w:w="0" w:type="auto"/>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Не устанавливаются</w:t>
            </w: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границах территориальной зоны имеются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 придорожные полосы автомобильных дорог, санитарно-защитная зона.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указаны в статье 28 настоящих Правил.</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49" w:name="_Toc6502816"/>
      <w:bookmarkStart w:id="150" w:name="_Toc72765330"/>
      <w:bookmarkStart w:id="151" w:name="_Toc122692366"/>
      <w:bookmarkEnd w:id="149"/>
      <w:bookmarkEnd w:id="150"/>
      <w:r w:rsidRPr="00157EF9">
        <w:rPr>
          <w:rFonts w:ascii="Arial" w:eastAsia="Times New Roman" w:hAnsi="Arial" w:cs="Arial"/>
          <w:b/>
          <w:bCs/>
          <w:color w:val="000000"/>
          <w:sz w:val="26"/>
          <w:szCs w:val="26"/>
        </w:rPr>
        <w:t>Статья 28. Земли, для которых градостроительные регламенты не устанавливаются</w:t>
      </w:r>
      <w:bookmarkEnd w:id="151"/>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ЛФ – земли лесного фонда.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ВО - земли, покрытые поверхностными водами.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СХ - сельскохозяйственные угодья в составе земель сельскохозяйственного назначения.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Решения об изменении одного вида разрешенного использования земельных участков и объектов капитального строительства, расположенных на землях,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Использование земель или земельных участков из состава земель лесного фонда определяется лесохозяйственным регламентом лесничества, в границах которого расположены земли лесного фонда, в соответствии с федеральным и региональным законодательством в области лесных отношений.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Использование земель, покрытых поверхностными водами, определяется уполномоченными органами исполнительной власти в соответствии с </w:t>
      </w:r>
      <w:hyperlink r:id="rId73" w:tgtFrame="_blank" w:history="1">
        <w:r w:rsidRPr="00157EF9">
          <w:rPr>
            <w:rFonts w:ascii="Arial" w:eastAsia="Times New Roman" w:hAnsi="Arial" w:cs="Arial"/>
            <w:color w:val="0000FF"/>
            <w:sz w:val="17"/>
          </w:rPr>
          <w:t>Водным кодексом Российской Федерации</w:t>
        </w:r>
      </w:hyperlink>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К сельскохозяйственным угодьям в составе земель сельскохозяйственного назначения относятся пашни, сенокосы, пастбища, залежи, земли, занятые многолетними насаждениями (садами, виноградниками и другими), расположенные за пределами границ населенных пунктов. Сельскохозяйственные угодья в составе земель сельскохозяйственного назначения имеют приоритет в использовании и подлежат особой охране. Сельскохозяйственные угодья в составе земель сельскохозяйственного назначения не могут включаться в границы </w:t>
      </w:r>
      <w:r w:rsidRPr="00157EF9">
        <w:rPr>
          <w:rFonts w:ascii="Arial" w:eastAsia="Times New Roman" w:hAnsi="Arial" w:cs="Arial"/>
          <w:color w:val="000000"/>
          <w:sz w:val="17"/>
          <w:szCs w:val="17"/>
        </w:rPr>
        <w:lastRenderedPageBreak/>
        <w:t>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 картах градостроительного зонирования в состав земель сельскохозяйственных угодий, обозначаемых индексом СХ, могут включаться иные земли сельскохозяйственного назначения, занятые внутрихозяйственными дорогами, защитными лесными насаждениями, древесно-кустарниковой растительностью, выполняющей функции защиты земель от негативного воздействи</w:t>
      </w:r>
      <w:bookmarkStart w:id="152" w:name="_Статья_8._Территории"/>
      <w:bookmarkEnd w:id="152"/>
      <w:r w:rsidRPr="00157EF9">
        <w:rPr>
          <w:rFonts w:ascii="Arial" w:eastAsia="Times New Roman" w:hAnsi="Arial" w:cs="Arial"/>
          <w:color w:val="000000"/>
          <w:sz w:val="17"/>
          <w:szCs w:val="17"/>
        </w:rPr>
        <w:t>я.</w:t>
      </w:r>
    </w:p>
    <w:p w:rsidR="00157EF9" w:rsidRPr="00157EF9" w:rsidRDefault="00157EF9" w:rsidP="00157EF9">
      <w:pPr>
        <w:spacing w:after="0" w:line="240" w:lineRule="auto"/>
        <w:rPr>
          <w:rFonts w:ascii="Times New Roman" w:eastAsia="Times New Roman" w:hAnsi="Times New Roman" w:cs="Times New Roman"/>
          <w:sz w:val="24"/>
          <w:szCs w:val="24"/>
        </w:rPr>
      </w:pPr>
      <w:r w:rsidRPr="00157EF9">
        <w:rPr>
          <w:rFonts w:ascii="Arial" w:eastAsia="Times New Roman" w:hAnsi="Arial" w:cs="Arial"/>
          <w:color w:val="000000"/>
          <w:sz w:val="17"/>
          <w:szCs w:val="17"/>
        </w:rPr>
        <w:br w:type="textWrapping" w:clear="all"/>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53" w:name="_Toc122692367"/>
      <w:bookmarkStart w:id="154" w:name="_Toc72765333"/>
      <w:bookmarkEnd w:id="153"/>
      <w:r w:rsidRPr="00157EF9">
        <w:rPr>
          <w:rFonts w:ascii="Arial" w:eastAsia="Times New Roman" w:hAnsi="Arial" w:cs="Arial"/>
          <w:color w:val="000000"/>
          <w:sz w:val="17"/>
          <w:szCs w:val="17"/>
        </w:rPr>
        <w:t>ГЛАВА III. Ограничения использования земельных участков и объектов капитального строительства</w:t>
      </w:r>
      <w:bookmarkStart w:id="155" w:name="_Toc6502819"/>
      <w:bookmarkEnd w:id="154"/>
      <w:bookmarkEnd w:id="155"/>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56" w:name="_Toc122692368"/>
      <w:r w:rsidRPr="00157EF9">
        <w:rPr>
          <w:rFonts w:ascii="Arial" w:eastAsia="Times New Roman" w:hAnsi="Arial" w:cs="Arial"/>
          <w:b/>
          <w:bCs/>
          <w:color w:val="000000"/>
          <w:sz w:val="26"/>
          <w:szCs w:val="26"/>
        </w:rPr>
        <w:t>Статья 29. Ограничения использования земельных участков и объектов капитального строительства в границах зон с особыми условиями использования территории</w:t>
      </w:r>
      <w:bookmarkEnd w:id="156"/>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57" w:name="_Toc72765334"/>
      <w:bookmarkStart w:id="158" w:name="_Toc122692369"/>
      <w:bookmarkEnd w:id="157"/>
      <w:r w:rsidRPr="00157EF9">
        <w:rPr>
          <w:rFonts w:ascii="Arial" w:eastAsia="Times New Roman" w:hAnsi="Arial" w:cs="Arial"/>
          <w:color w:val="000000"/>
          <w:sz w:val="17"/>
          <w:szCs w:val="17"/>
        </w:rPr>
        <w:t>29.1. Общие положения</w:t>
      </w:r>
      <w:bookmarkEnd w:id="158"/>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1) В соответствии с </w:t>
      </w:r>
      <w:hyperlink r:id="rId74" w:tgtFrame="_blank" w:history="1">
        <w:r w:rsidRPr="00157EF9">
          <w:rPr>
            <w:rFonts w:ascii="Arial" w:eastAsia="Times New Roman" w:hAnsi="Arial" w:cs="Arial"/>
            <w:color w:val="0000FF"/>
            <w:sz w:val="17"/>
          </w:rPr>
          <w:t>Земельным кодексом Российской Федерации</w:t>
        </w:r>
      </w:hyperlink>
      <w:r w:rsidRPr="00157EF9">
        <w:rPr>
          <w:rFonts w:ascii="Arial" w:eastAsia="Times New Roman" w:hAnsi="Arial" w:cs="Arial"/>
          <w:color w:val="000000"/>
          <w:sz w:val="17"/>
          <w:szCs w:val="17"/>
        </w:rPr>
        <w:t> в границах зон с особыми условиями использования территории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2) Полный перечень видов зон с особыми условиями территории, которые могут быть установлены, приведен в статье 105 </w:t>
      </w:r>
      <w:hyperlink r:id="rId75" w:tgtFrame="_blank" w:history="1">
        <w:r w:rsidRPr="00157EF9">
          <w:rPr>
            <w:rFonts w:ascii="Arial" w:eastAsia="Times New Roman" w:hAnsi="Arial" w:cs="Arial"/>
            <w:color w:val="0000FF"/>
            <w:sz w:val="17"/>
          </w:rPr>
          <w:t>Земельного кодекса Российской Федерации</w:t>
        </w:r>
      </w:hyperlink>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 В соответствии с федеральным законодательством ограничения использования земельных участков и объектов капитального строительства действуют только в границах тех зон с особыми условиями использования территории, размеры и (или) границы которых официально установлены в соответствии с требованиями федерального законодательства. Органы местного самоуправления поселений, городских округов не могут устанавливать размеры и (или) границы зон с особыми условиями использования территории, право установления которых не входит в их полномочия.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соответствии с этим в рамках настоящих Правил зоны с особыми условиями использования территории подразделяются на три вида: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установленные - зоны, границы которых установлены и утверждены в соответствии с законодательством Российской Федерации;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планируемые к установлению - зоны, границы которых не установлены и не утверждены в соответствии с законодательством Российской Федерации, но которые в соответствии с законодательством должны устанавливаться, имеют фиксированные размеры и однозначные правила (критерии) установления границ;</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ориентировочные - зоны, границы которых не установлены и не утверждены в соответствии с законодательством Российской Федерации, которые в соответствии с законодательством должны устанавливаться, но не имеют фиксированных размеров и однозначных правил (критериев) установления границ; для таких зон на законодательном уровне установлены только ориентировочные размеры, которые в случае установления границ таких зон должны уточняться путем проведения расчетов и (или) натурных измерений степени воздействия на окружающую среду.</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4) На карте градостроительного зонирования в обязательном порядке отображаются только границы установленных зон с особыми условиями использования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5) На карте градостроительного зонирования также могут отображаться границы планируемых к установлению зон с особыми условиями использования территории в отношении существующих объектов, для которых в федеральных законах и нормативных правовых актах Российской Федерации установлены фиксированные размеры и однозначные правила определения границ зон с особыми условиями использования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К таким зонам относятся охранные зоны и зоны минимальных расстояний линейных объектов (линий электропередачи, трубопроводов, линий связи), придорожные полосы автомобильных дорог, </w:t>
      </w:r>
      <w:proofErr w:type="spellStart"/>
      <w:r w:rsidRPr="00157EF9">
        <w:rPr>
          <w:rFonts w:ascii="Arial" w:eastAsia="Times New Roman" w:hAnsi="Arial" w:cs="Arial"/>
          <w:color w:val="000000"/>
          <w:sz w:val="17"/>
          <w:szCs w:val="17"/>
        </w:rPr>
        <w:t>водоохранные</w:t>
      </w:r>
      <w:proofErr w:type="spellEnd"/>
      <w:r w:rsidRPr="00157EF9">
        <w:rPr>
          <w:rFonts w:ascii="Arial" w:eastAsia="Times New Roman" w:hAnsi="Arial" w:cs="Arial"/>
          <w:color w:val="000000"/>
          <w:sz w:val="17"/>
          <w:szCs w:val="17"/>
        </w:rPr>
        <w:t xml:space="preserve"> зоны и прибрежные защитные полосы поверхностных водных объектов. В случае отображения границ таких зон на карте градостроительного зонирования, эти границы отображаются особыми условными знаками, отличающими их от официально установленных (утвержденных) зон с особыми условиями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Отображение границ таких зон карте градостроительного зонирования и ограничения использования земельных участков и объектов капитального строительства в границах этих зон носят информационно-справочный характер и рассматриваются как границы и ограничения, планируемые к установлению в соответствии с федеральными законами. Правообладатели земельных участков и объектов капитального строительства, полностью или частично расположенных в ориентировочных границах зон с особыми условиями территории, имеют право в судебном порядке оспорить ограничения использования земельных участков и объектов капитального строительства в этих зонах.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6) Границы ориентировочных зон с особыми условиями использования территории на карте градостроительного зонирования не отображаются, поскольку они имеют чисто ориентировочный характер и не имеют юридической силы в части ограничения использования земельных участков и объектов капитального строительства. В соответствии с судебной практикой Российской Федерации, в случае отображения ориентировочных границ зон с особыми условиями использования территории на карте градостроительного зонирования, правила землепользования и застройки могут быть в судебном порядке признаны не действующими в части ограничений использования земельных участков и объектов капитального строительства в границах таких зон с особыми условиями использования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К ориентировочным зонам относятся не установленные в соответствии с требованиями федерального законодательства санитарно-защитные зоны предприятий, сооружений и иных объектов, зоны второго и третьего </w:t>
      </w:r>
      <w:r w:rsidRPr="00157EF9">
        <w:rPr>
          <w:rFonts w:ascii="Arial" w:eastAsia="Times New Roman" w:hAnsi="Arial" w:cs="Arial"/>
          <w:color w:val="000000"/>
          <w:sz w:val="17"/>
          <w:szCs w:val="17"/>
        </w:rPr>
        <w:lastRenderedPageBreak/>
        <w:t xml:space="preserve">поясов санитарной охраны источников водоснабжения, зоны затопления и подтопления, зоны ограничений передающего радиотехнического объекта, иные виды зон и </w:t>
      </w:r>
      <w:proofErr w:type="spellStart"/>
      <w:r w:rsidRPr="00157EF9">
        <w:rPr>
          <w:rFonts w:ascii="Arial" w:eastAsia="Times New Roman" w:hAnsi="Arial" w:cs="Arial"/>
          <w:color w:val="000000"/>
          <w:sz w:val="17"/>
          <w:szCs w:val="17"/>
        </w:rPr>
        <w:t>подзон</w:t>
      </w:r>
      <w:proofErr w:type="spellEnd"/>
      <w:r w:rsidRPr="00157EF9">
        <w:rPr>
          <w:rFonts w:ascii="Arial" w:eastAsia="Times New Roman" w:hAnsi="Arial" w:cs="Arial"/>
          <w:color w:val="000000"/>
          <w:sz w:val="17"/>
          <w:szCs w:val="17"/>
        </w:rPr>
        <w:t xml:space="preserve"> с особыми условиями территории, для которых в соответствии с федеральным законодательством размеры зон должны определяться на основании расчетов и (или) натурных исследований (измерений).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7) На территории Кокшамарского сельского поселения установлены или подлежат установлению следующие виды зон с особыми условиями использования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зоны санитарной охраны источников питьевого и хозяйственно-бытового водоснабжения;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 </w:t>
      </w:r>
      <w:proofErr w:type="spellStart"/>
      <w:r w:rsidRPr="00157EF9">
        <w:rPr>
          <w:rFonts w:ascii="Arial" w:eastAsia="Times New Roman" w:hAnsi="Arial" w:cs="Arial"/>
          <w:color w:val="000000"/>
          <w:sz w:val="17"/>
          <w:szCs w:val="17"/>
        </w:rPr>
        <w:t>водоохранные</w:t>
      </w:r>
      <w:proofErr w:type="spellEnd"/>
      <w:r w:rsidRPr="00157EF9">
        <w:rPr>
          <w:rFonts w:ascii="Arial" w:eastAsia="Times New Roman" w:hAnsi="Arial" w:cs="Arial"/>
          <w:color w:val="000000"/>
          <w:sz w:val="17"/>
          <w:szCs w:val="17"/>
        </w:rPr>
        <w:t xml:space="preserve"> зоны, прибрежные защитные полосы поверхностных водных объектов;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 охранные зоны объектов </w:t>
      </w:r>
      <w:proofErr w:type="spellStart"/>
      <w:r w:rsidRPr="00157EF9">
        <w:rPr>
          <w:rFonts w:ascii="Arial" w:eastAsia="Times New Roman" w:hAnsi="Arial" w:cs="Arial"/>
          <w:color w:val="000000"/>
          <w:sz w:val="17"/>
          <w:szCs w:val="17"/>
        </w:rPr>
        <w:t>электросетевого</w:t>
      </w:r>
      <w:proofErr w:type="spellEnd"/>
      <w:r w:rsidRPr="00157EF9">
        <w:rPr>
          <w:rFonts w:ascii="Arial" w:eastAsia="Times New Roman" w:hAnsi="Arial" w:cs="Arial"/>
          <w:color w:val="000000"/>
          <w:sz w:val="17"/>
          <w:szCs w:val="17"/>
        </w:rPr>
        <w:t xml:space="preserve"> хозяйства;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охранные зоны газораспределительных сетей;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-зоны затопления и подтопления;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санитарно-защитные зоны предприятий, сооружений и иных объектов.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59" w:name="_Toc72765335"/>
      <w:bookmarkStart w:id="160" w:name="_Toc122692370"/>
      <w:bookmarkEnd w:id="159"/>
      <w:r w:rsidRPr="00157EF9">
        <w:rPr>
          <w:rFonts w:ascii="Arial" w:eastAsia="Times New Roman" w:hAnsi="Arial" w:cs="Arial"/>
          <w:color w:val="000000"/>
          <w:sz w:val="17"/>
          <w:szCs w:val="17"/>
        </w:rPr>
        <w:t>29.2. Зоны санитарной охраны источников водоснабжения</w:t>
      </w:r>
      <w:bookmarkEnd w:id="160"/>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Виды и размеры зон санитарной охраны источников водоснабжения устанавливается в соответствии с </w:t>
      </w:r>
      <w:proofErr w:type="spellStart"/>
      <w:r w:rsidRPr="00157EF9">
        <w:rPr>
          <w:rFonts w:ascii="Arial" w:eastAsia="Times New Roman" w:hAnsi="Arial" w:cs="Arial"/>
          <w:color w:val="000000"/>
          <w:sz w:val="17"/>
          <w:szCs w:val="17"/>
        </w:rPr>
        <w:t>СанПиН</w:t>
      </w:r>
      <w:proofErr w:type="spellEnd"/>
      <w:r w:rsidRPr="00157EF9">
        <w:rPr>
          <w:rFonts w:ascii="Arial" w:eastAsia="Times New Roman" w:hAnsi="Arial" w:cs="Arial"/>
          <w:color w:val="000000"/>
          <w:sz w:val="17"/>
          <w:szCs w:val="17"/>
        </w:rPr>
        <w:t xml:space="preserve"> 2.1.4.1110-02 «Зоны санитарной охраны источников водоснабжения и водопроводов хозяйственно-питьевого назначения».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Источники водоснабжения имеют зоны санитарной охраны (далее – ЗСО). Зоны санитарной охраны организуются в составе трех поясов.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Первый пояс (строгого режима) включает территорию расположения водозаборов, площадок всех водопроводных сооружений и водоподводящего канала. Размер первого пояса зоны санитарной охраны подземных источников водоснабжения составляет 30 м при использовании защищенных подземных вод и 50 м при использовании недостаточно защищенных подземных вод.</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пределах первого пояса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Границы второго и третьего поясов зон санитарной охраны подземных источников водоснабжения устанавливают расчетом.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пределах второго и третьего поясов зоны санитарной охраны запрещается: бурение новых скважин и новое строительство, связанное с нарушением почвенного покрова (производится при обязательном согласовании с территориальным отделением Управления </w:t>
      </w:r>
      <w:proofErr w:type="spellStart"/>
      <w:r w:rsidRPr="00157EF9">
        <w:rPr>
          <w:rFonts w:ascii="Arial" w:eastAsia="Times New Roman" w:hAnsi="Arial" w:cs="Arial"/>
          <w:color w:val="000000"/>
          <w:sz w:val="17"/>
          <w:szCs w:val="17"/>
        </w:rPr>
        <w:t>Роспотребнадзора</w:t>
      </w:r>
      <w:proofErr w:type="spellEnd"/>
      <w:r w:rsidRPr="00157EF9">
        <w:rPr>
          <w:rFonts w:ascii="Arial" w:eastAsia="Times New Roman" w:hAnsi="Arial" w:cs="Arial"/>
          <w:color w:val="000000"/>
          <w:sz w:val="17"/>
          <w:szCs w:val="17"/>
        </w:rPr>
        <w:t xml:space="preserve">); закачка отработанных вод в подземные горизонты и подземное складирование твердых отходов, разработки недр земли; размещение складов ГСМ, ядохимикатов и минеральных удобрений, накопителей промышленных стоков, </w:t>
      </w:r>
      <w:proofErr w:type="spellStart"/>
      <w:r w:rsidRPr="00157EF9">
        <w:rPr>
          <w:rFonts w:ascii="Arial" w:eastAsia="Times New Roman" w:hAnsi="Arial" w:cs="Arial"/>
          <w:color w:val="000000"/>
          <w:sz w:val="17"/>
          <w:szCs w:val="17"/>
        </w:rPr>
        <w:t>шламохранилищ</w:t>
      </w:r>
      <w:proofErr w:type="spellEnd"/>
      <w:r w:rsidRPr="00157EF9">
        <w:rPr>
          <w:rFonts w:ascii="Arial" w:eastAsia="Times New Roman" w:hAnsi="Arial" w:cs="Arial"/>
          <w:color w:val="000000"/>
          <w:sz w:val="17"/>
          <w:szCs w:val="17"/>
        </w:rPr>
        <w:t xml:space="preserve"> и других объектов, обусловливающих опасность химического загрязнения подземных вод. В пределах третьего пояса зоны санитарной охраны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органа </w:t>
      </w:r>
      <w:proofErr w:type="spellStart"/>
      <w:r w:rsidRPr="00157EF9">
        <w:rPr>
          <w:rFonts w:ascii="Arial" w:eastAsia="Times New Roman" w:hAnsi="Arial" w:cs="Arial"/>
          <w:color w:val="000000"/>
          <w:sz w:val="17"/>
          <w:szCs w:val="17"/>
        </w:rPr>
        <w:t>Роспотребнадзора</w:t>
      </w:r>
      <w:proofErr w:type="spellEnd"/>
      <w:r w:rsidRPr="00157EF9">
        <w:rPr>
          <w:rFonts w:ascii="Arial" w:eastAsia="Times New Roman" w:hAnsi="Arial" w:cs="Arial"/>
          <w:color w:val="000000"/>
          <w:sz w:val="17"/>
          <w:szCs w:val="17"/>
        </w:rPr>
        <w:t>, выданного с учетом заключения органов геологического контроля.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Также в пределах второго пояса запрещается: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61" w:name="_Toc72765336"/>
      <w:bookmarkStart w:id="162" w:name="_Toc122692371"/>
      <w:bookmarkEnd w:id="161"/>
      <w:r w:rsidRPr="00157EF9">
        <w:rPr>
          <w:rFonts w:ascii="Arial" w:eastAsia="Times New Roman" w:hAnsi="Arial" w:cs="Arial"/>
          <w:color w:val="000000"/>
          <w:sz w:val="17"/>
          <w:szCs w:val="17"/>
        </w:rPr>
        <w:t xml:space="preserve">29.3. </w:t>
      </w:r>
      <w:proofErr w:type="spellStart"/>
      <w:r w:rsidRPr="00157EF9">
        <w:rPr>
          <w:rFonts w:ascii="Arial" w:eastAsia="Times New Roman" w:hAnsi="Arial" w:cs="Arial"/>
          <w:color w:val="000000"/>
          <w:sz w:val="17"/>
          <w:szCs w:val="17"/>
        </w:rPr>
        <w:t>Водоохранные</w:t>
      </w:r>
      <w:proofErr w:type="spellEnd"/>
      <w:r w:rsidRPr="00157EF9">
        <w:rPr>
          <w:rFonts w:ascii="Arial" w:eastAsia="Times New Roman" w:hAnsi="Arial" w:cs="Arial"/>
          <w:color w:val="000000"/>
          <w:sz w:val="17"/>
          <w:szCs w:val="17"/>
        </w:rPr>
        <w:t xml:space="preserve"> зоны, прибрежные защитные полосы поверхностных водных объектов</w:t>
      </w:r>
      <w:bookmarkEnd w:id="162"/>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соответствии со статьей 65. </w:t>
      </w:r>
      <w:hyperlink r:id="rId76" w:tgtFrame="_blank" w:history="1">
        <w:r w:rsidRPr="00157EF9">
          <w:rPr>
            <w:rFonts w:ascii="Arial" w:eastAsia="Times New Roman" w:hAnsi="Arial" w:cs="Arial"/>
            <w:color w:val="0000FF"/>
            <w:sz w:val="17"/>
          </w:rPr>
          <w:t>Водного кодекса Российской Федерации</w:t>
        </w:r>
      </w:hyperlink>
      <w:r w:rsidRPr="00157EF9">
        <w:rPr>
          <w:rFonts w:ascii="Arial" w:eastAsia="Times New Roman" w:hAnsi="Arial" w:cs="Arial"/>
          <w:color w:val="000000"/>
          <w:sz w:val="17"/>
          <w:szCs w:val="17"/>
        </w:rPr>
        <w:t> </w:t>
      </w:r>
      <w:proofErr w:type="spellStart"/>
      <w:r w:rsidRPr="00157EF9">
        <w:rPr>
          <w:rFonts w:ascii="Arial" w:eastAsia="Times New Roman" w:hAnsi="Arial" w:cs="Arial"/>
          <w:color w:val="000000"/>
          <w:sz w:val="17"/>
          <w:szCs w:val="17"/>
        </w:rPr>
        <w:t>водоохранными</w:t>
      </w:r>
      <w:proofErr w:type="spellEnd"/>
      <w:r w:rsidRPr="00157EF9">
        <w:rPr>
          <w:rFonts w:ascii="Arial" w:eastAsia="Times New Roman" w:hAnsi="Arial" w:cs="Arial"/>
          <w:color w:val="000000"/>
          <w:sz w:val="17"/>
          <w:szCs w:val="17"/>
        </w:rPr>
        <w:t xml:space="preserve"> зонами являются территории, которые примыкают к береговой линии рек, ручьёв, озёр, водохранилища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границах </w:t>
      </w:r>
      <w:proofErr w:type="spellStart"/>
      <w:r w:rsidRPr="00157EF9">
        <w:rPr>
          <w:rFonts w:ascii="Arial" w:eastAsia="Times New Roman" w:hAnsi="Arial" w:cs="Arial"/>
          <w:color w:val="000000"/>
          <w:sz w:val="17"/>
          <w:szCs w:val="17"/>
        </w:rPr>
        <w:t>водоохранных</w:t>
      </w:r>
      <w:proofErr w:type="spellEnd"/>
      <w:r w:rsidRPr="00157EF9">
        <w:rPr>
          <w:rFonts w:ascii="Arial" w:eastAsia="Times New Roman" w:hAnsi="Arial" w:cs="Arial"/>
          <w:color w:val="000000"/>
          <w:sz w:val="17"/>
          <w:szCs w:val="17"/>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Ширина </w:t>
      </w:r>
      <w:proofErr w:type="spellStart"/>
      <w:r w:rsidRPr="00157EF9">
        <w:rPr>
          <w:rFonts w:ascii="Arial" w:eastAsia="Times New Roman" w:hAnsi="Arial" w:cs="Arial"/>
          <w:color w:val="000000"/>
          <w:sz w:val="17"/>
          <w:szCs w:val="17"/>
        </w:rPr>
        <w:t>водоохранных</w:t>
      </w:r>
      <w:proofErr w:type="spellEnd"/>
      <w:r w:rsidRPr="00157EF9">
        <w:rPr>
          <w:rFonts w:ascii="Arial" w:eastAsia="Times New Roman" w:hAnsi="Arial" w:cs="Arial"/>
          <w:color w:val="000000"/>
          <w:sz w:val="17"/>
          <w:szCs w:val="17"/>
        </w:rPr>
        <w:t xml:space="preserve"> зон рек, ручьёв и ширина их прибрежной защитной полосы устанавливаются от соответствующей береговой линии.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Ширина </w:t>
      </w:r>
      <w:proofErr w:type="spellStart"/>
      <w:r w:rsidRPr="00157EF9">
        <w:rPr>
          <w:rFonts w:ascii="Arial" w:eastAsia="Times New Roman" w:hAnsi="Arial" w:cs="Arial"/>
          <w:color w:val="000000"/>
          <w:sz w:val="17"/>
          <w:szCs w:val="17"/>
        </w:rPr>
        <w:t>водоохранной</w:t>
      </w:r>
      <w:proofErr w:type="spellEnd"/>
      <w:r w:rsidRPr="00157EF9">
        <w:rPr>
          <w:rFonts w:ascii="Arial" w:eastAsia="Times New Roman" w:hAnsi="Arial" w:cs="Arial"/>
          <w:color w:val="000000"/>
          <w:sz w:val="17"/>
          <w:szCs w:val="17"/>
        </w:rPr>
        <w:t xml:space="preserve"> зоны рек или ручьёв устанавливается от их истока для рек или ручьёв протяжённостью:</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до 10 километров - 50 метров;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от 10 до 50 километров - 100 метров;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от 50 километров и более - 200 метров.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границах </w:t>
      </w:r>
      <w:proofErr w:type="spellStart"/>
      <w:r w:rsidRPr="00157EF9">
        <w:rPr>
          <w:rFonts w:ascii="Arial" w:eastAsia="Times New Roman" w:hAnsi="Arial" w:cs="Arial"/>
          <w:color w:val="000000"/>
          <w:sz w:val="17"/>
          <w:szCs w:val="17"/>
        </w:rPr>
        <w:t>водоохранных</w:t>
      </w:r>
      <w:proofErr w:type="spellEnd"/>
      <w:r w:rsidRPr="00157EF9">
        <w:rPr>
          <w:rFonts w:ascii="Arial" w:eastAsia="Times New Roman" w:hAnsi="Arial" w:cs="Arial"/>
          <w:color w:val="000000"/>
          <w:sz w:val="17"/>
          <w:szCs w:val="17"/>
        </w:rPr>
        <w:t xml:space="preserve"> зон запрещается: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использование сточных вод в целях регулирования плодородия почв;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осуществление авиационных мер по борьбе с вредными организмами;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 размещение специализированных хранилищ пестицидов и </w:t>
      </w:r>
      <w:proofErr w:type="spellStart"/>
      <w:r w:rsidRPr="00157EF9">
        <w:rPr>
          <w:rFonts w:ascii="Arial" w:eastAsia="Times New Roman" w:hAnsi="Arial" w:cs="Arial"/>
          <w:color w:val="000000"/>
          <w:sz w:val="17"/>
          <w:szCs w:val="17"/>
        </w:rPr>
        <w:t>агрохимикатов</w:t>
      </w:r>
      <w:proofErr w:type="spellEnd"/>
      <w:r w:rsidRPr="00157EF9">
        <w:rPr>
          <w:rFonts w:ascii="Arial" w:eastAsia="Times New Roman" w:hAnsi="Arial" w:cs="Arial"/>
          <w:color w:val="000000"/>
          <w:sz w:val="17"/>
          <w:szCs w:val="17"/>
        </w:rPr>
        <w:t xml:space="preserve">, применение пестицидов и </w:t>
      </w:r>
      <w:proofErr w:type="spellStart"/>
      <w:r w:rsidRPr="00157EF9">
        <w:rPr>
          <w:rFonts w:ascii="Arial" w:eastAsia="Times New Roman" w:hAnsi="Arial" w:cs="Arial"/>
          <w:color w:val="000000"/>
          <w:sz w:val="17"/>
          <w:szCs w:val="17"/>
        </w:rPr>
        <w:t>агрохимикатов</w:t>
      </w:r>
      <w:proofErr w:type="spellEnd"/>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сброс сточных, в том числе дренажных, вод;</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статьей 19.1 Закона РФ от 21.02.1992 г. N 2395-I «О недрах»).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границах </w:t>
      </w:r>
      <w:proofErr w:type="spellStart"/>
      <w:r w:rsidRPr="00157EF9">
        <w:rPr>
          <w:rFonts w:ascii="Arial" w:eastAsia="Times New Roman" w:hAnsi="Arial" w:cs="Arial"/>
          <w:color w:val="000000"/>
          <w:sz w:val="17"/>
          <w:szCs w:val="17"/>
        </w:rPr>
        <w:t>водоохранных</w:t>
      </w:r>
      <w:proofErr w:type="spellEnd"/>
      <w:r w:rsidRPr="00157EF9">
        <w:rPr>
          <w:rFonts w:ascii="Arial" w:eastAsia="Times New Roman" w:hAnsi="Arial" w:cs="Arial"/>
          <w:color w:val="000000"/>
          <w:sz w:val="17"/>
          <w:szCs w:val="17"/>
        </w:rPr>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Под сооружениями, обеспечивающими охрану водных объектов от загрязнения, засорения, заиления и истощения вод, понимаются: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централизованные системы водоотведения (канализации), централизованные ливневые системы водоотведения;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157EF9">
        <w:rPr>
          <w:rFonts w:ascii="Arial" w:eastAsia="Times New Roman" w:hAnsi="Arial" w:cs="Arial"/>
          <w:color w:val="000000"/>
          <w:sz w:val="17"/>
          <w:szCs w:val="17"/>
        </w:rPr>
        <w:t>водоохранных</w:t>
      </w:r>
      <w:proofErr w:type="spellEnd"/>
      <w:r w:rsidRPr="00157EF9">
        <w:rPr>
          <w:rFonts w:ascii="Arial" w:eastAsia="Times New Roman" w:hAnsi="Arial" w:cs="Arial"/>
          <w:color w:val="000000"/>
          <w:sz w:val="17"/>
          <w:szCs w:val="17"/>
        </w:rPr>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Ширина прибрежной защитной полосы устанавливается в зависимости от уклона берега водного объекта и составляет 30 м для обратного уклона или 0</w:t>
      </w:r>
      <w:r w:rsidRPr="00157EF9">
        <w:rPr>
          <w:rFonts w:ascii="Symbol" w:eastAsia="Times New Roman" w:hAnsi="Symbol" w:cs="Arial"/>
          <w:color w:val="000000"/>
          <w:sz w:val="17"/>
          <w:szCs w:val="17"/>
        </w:rPr>
        <w:sym w:font="Symbol" w:char="F0B0"/>
      </w:r>
      <w:r w:rsidRPr="00157EF9">
        <w:rPr>
          <w:rFonts w:ascii="Arial" w:eastAsia="Times New Roman" w:hAnsi="Arial" w:cs="Arial"/>
          <w:color w:val="000000"/>
          <w:sz w:val="17"/>
          <w:szCs w:val="17"/>
        </w:rPr>
        <w:t>, 40 м для уклона до 3</w:t>
      </w:r>
      <w:r w:rsidRPr="00157EF9">
        <w:rPr>
          <w:rFonts w:ascii="Symbol" w:eastAsia="Times New Roman" w:hAnsi="Symbol" w:cs="Arial"/>
          <w:color w:val="000000"/>
          <w:sz w:val="17"/>
          <w:szCs w:val="17"/>
        </w:rPr>
        <w:sym w:font="Symbol" w:char="F0B0"/>
      </w:r>
      <w:r w:rsidRPr="00157EF9">
        <w:rPr>
          <w:rFonts w:ascii="Arial" w:eastAsia="Times New Roman" w:hAnsi="Arial" w:cs="Arial"/>
          <w:color w:val="000000"/>
          <w:sz w:val="17"/>
          <w:szCs w:val="17"/>
        </w:rPr>
        <w:t> и 50 м для уклона 3</w:t>
      </w:r>
      <w:r w:rsidRPr="00157EF9">
        <w:rPr>
          <w:rFonts w:ascii="Symbol" w:eastAsia="Times New Roman" w:hAnsi="Symbol" w:cs="Arial"/>
          <w:color w:val="000000"/>
          <w:sz w:val="17"/>
          <w:szCs w:val="17"/>
        </w:rPr>
        <w:sym w:font="Symbol" w:char="F0B0"/>
      </w:r>
      <w:r w:rsidRPr="00157EF9">
        <w:rPr>
          <w:rFonts w:ascii="Arial" w:eastAsia="Times New Roman" w:hAnsi="Arial" w:cs="Arial"/>
          <w:color w:val="000000"/>
          <w:sz w:val="17"/>
          <w:szCs w:val="17"/>
        </w:rPr>
        <w:t> и более.</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Для реки, ручья протяжённостью менее 10 км от истока до устья </w:t>
      </w:r>
      <w:proofErr w:type="spellStart"/>
      <w:r w:rsidRPr="00157EF9">
        <w:rPr>
          <w:rFonts w:ascii="Arial" w:eastAsia="Times New Roman" w:hAnsi="Arial" w:cs="Arial"/>
          <w:color w:val="000000"/>
          <w:sz w:val="17"/>
          <w:szCs w:val="17"/>
        </w:rPr>
        <w:t>водоохранная</w:t>
      </w:r>
      <w:proofErr w:type="spellEnd"/>
      <w:r w:rsidRPr="00157EF9">
        <w:rPr>
          <w:rFonts w:ascii="Arial" w:eastAsia="Times New Roman" w:hAnsi="Arial" w:cs="Arial"/>
          <w:color w:val="000000"/>
          <w:sz w:val="17"/>
          <w:szCs w:val="17"/>
        </w:rPr>
        <w:t xml:space="preserve"> зона совпадает с прибрежной защитной полосой. Радиус </w:t>
      </w:r>
      <w:proofErr w:type="spellStart"/>
      <w:r w:rsidRPr="00157EF9">
        <w:rPr>
          <w:rFonts w:ascii="Arial" w:eastAsia="Times New Roman" w:hAnsi="Arial" w:cs="Arial"/>
          <w:color w:val="000000"/>
          <w:sz w:val="17"/>
          <w:szCs w:val="17"/>
        </w:rPr>
        <w:t>водоохранной</w:t>
      </w:r>
      <w:proofErr w:type="spellEnd"/>
      <w:r w:rsidRPr="00157EF9">
        <w:rPr>
          <w:rFonts w:ascii="Arial" w:eastAsia="Times New Roman" w:hAnsi="Arial" w:cs="Arial"/>
          <w:color w:val="000000"/>
          <w:sz w:val="17"/>
          <w:szCs w:val="17"/>
        </w:rPr>
        <w:t xml:space="preserve"> зоны для истоков реки, ручья устанавливается в размере пятидесяти метров.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границах прибрежных защитных полос наряду с установленными для </w:t>
      </w:r>
      <w:proofErr w:type="spellStart"/>
      <w:r w:rsidRPr="00157EF9">
        <w:rPr>
          <w:rFonts w:ascii="Arial" w:eastAsia="Times New Roman" w:hAnsi="Arial" w:cs="Arial"/>
          <w:color w:val="000000"/>
          <w:sz w:val="17"/>
          <w:szCs w:val="17"/>
        </w:rPr>
        <w:t>водоохранной</w:t>
      </w:r>
      <w:proofErr w:type="spellEnd"/>
      <w:r w:rsidRPr="00157EF9">
        <w:rPr>
          <w:rFonts w:ascii="Arial" w:eastAsia="Times New Roman" w:hAnsi="Arial" w:cs="Arial"/>
          <w:color w:val="000000"/>
          <w:sz w:val="17"/>
          <w:szCs w:val="17"/>
        </w:rPr>
        <w:t xml:space="preserve"> зоны ограничениями запрещается: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распашка земель;</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размещение отвалов размываемых грунтов;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выпас сельскохозяйственных животных и организация для них летних лагерей, ванн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Вдоль береговой линии водного объекта общего пользования устанавливается береговая полоса, предназначенная для общего пользования.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На карте градостроительного зонирования береговые полосы шириной 5 метров не отображаются.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Приватизация земельных участков в пределах береговой полосы запрещается.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63" w:name="_Toc72765337"/>
      <w:bookmarkStart w:id="164" w:name="_Toc122692372"/>
      <w:bookmarkEnd w:id="163"/>
      <w:r w:rsidRPr="00157EF9">
        <w:rPr>
          <w:rFonts w:ascii="Arial" w:eastAsia="Times New Roman" w:hAnsi="Arial" w:cs="Arial"/>
          <w:color w:val="000000"/>
          <w:sz w:val="17"/>
          <w:szCs w:val="17"/>
        </w:rPr>
        <w:t xml:space="preserve">29.4. Охранные зоны объектов </w:t>
      </w:r>
      <w:proofErr w:type="spellStart"/>
      <w:r w:rsidRPr="00157EF9">
        <w:rPr>
          <w:rFonts w:ascii="Arial" w:eastAsia="Times New Roman" w:hAnsi="Arial" w:cs="Arial"/>
          <w:color w:val="000000"/>
          <w:sz w:val="17"/>
          <w:szCs w:val="17"/>
        </w:rPr>
        <w:t>электросетевого</w:t>
      </w:r>
      <w:proofErr w:type="spellEnd"/>
      <w:r w:rsidRPr="00157EF9">
        <w:rPr>
          <w:rFonts w:ascii="Arial" w:eastAsia="Times New Roman" w:hAnsi="Arial" w:cs="Arial"/>
          <w:color w:val="000000"/>
          <w:sz w:val="17"/>
          <w:szCs w:val="17"/>
        </w:rPr>
        <w:t xml:space="preserve"> хозяйства</w:t>
      </w:r>
      <w:bookmarkEnd w:id="164"/>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Охранные зоны объектов </w:t>
      </w:r>
      <w:proofErr w:type="spellStart"/>
      <w:r w:rsidRPr="00157EF9">
        <w:rPr>
          <w:rFonts w:ascii="Arial" w:eastAsia="Times New Roman" w:hAnsi="Arial" w:cs="Arial"/>
          <w:color w:val="000000"/>
          <w:sz w:val="17"/>
          <w:szCs w:val="17"/>
        </w:rPr>
        <w:t>электросетевого</w:t>
      </w:r>
      <w:proofErr w:type="spellEnd"/>
      <w:r w:rsidRPr="00157EF9">
        <w:rPr>
          <w:rFonts w:ascii="Arial" w:eastAsia="Times New Roman" w:hAnsi="Arial" w:cs="Arial"/>
          <w:color w:val="000000"/>
          <w:sz w:val="17"/>
          <w:szCs w:val="17"/>
        </w:rPr>
        <w:t xml:space="preserve"> хозяйства устанавливаются для обеспечения сохранности действующих линий и сооружений </w:t>
      </w:r>
      <w:proofErr w:type="spellStart"/>
      <w:r w:rsidRPr="00157EF9">
        <w:rPr>
          <w:rFonts w:ascii="Arial" w:eastAsia="Times New Roman" w:hAnsi="Arial" w:cs="Arial"/>
          <w:color w:val="000000"/>
          <w:sz w:val="17"/>
          <w:szCs w:val="17"/>
        </w:rPr>
        <w:t>электросетевого</w:t>
      </w:r>
      <w:proofErr w:type="spellEnd"/>
      <w:r w:rsidRPr="00157EF9">
        <w:rPr>
          <w:rFonts w:ascii="Arial" w:eastAsia="Times New Roman" w:hAnsi="Arial" w:cs="Arial"/>
          <w:color w:val="000000"/>
          <w:sz w:val="17"/>
          <w:szCs w:val="17"/>
        </w:rPr>
        <w:t xml:space="preserve"> хозяйства в соответствии с Постановлением Правительства Российской Федерации </w:t>
      </w:r>
      <w:hyperlink r:id="rId77" w:tgtFrame="_blank" w:history="1">
        <w:r w:rsidRPr="00157EF9">
          <w:rPr>
            <w:rFonts w:ascii="Arial" w:eastAsia="Times New Roman" w:hAnsi="Arial" w:cs="Arial"/>
            <w:color w:val="0000FF"/>
            <w:sz w:val="17"/>
          </w:rPr>
          <w:t>от 24.02.2009 г. № 160</w:t>
        </w:r>
      </w:hyperlink>
      <w:r w:rsidRPr="00157EF9">
        <w:rPr>
          <w:rFonts w:ascii="Arial" w:eastAsia="Times New Roman" w:hAnsi="Arial" w:cs="Arial"/>
          <w:color w:val="000000"/>
          <w:sz w:val="17"/>
          <w:szCs w:val="17"/>
        </w:rPr>
        <w:t xml:space="preserve"> «О порядке установления охранных зон объектов </w:t>
      </w:r>
      <w:proofErr w:type="spellStart"/>
      <w:r w:rsidRPr="00157EF9">
        <w:rPr>
          <w:rFonts w:ascii="Arial" w:eastAsia="Times New Roman" w:hAnsi="Arial" w:cs="Arial"/>
          <w:color w:val="000000"/>
          <w:sz w:val="17"/>
          <w:szCs w:val="17"/>
        </w:rPr>
        <w:t>электросетевого</w:t>
      </w:r>
      <w:proofErr w:type="spellEnd"/>
      <w:r w:rsidRPr="00157EF9">
        <w:rPr>
          <w:rFonts w:ascii="Arial" w:eastAsia="Times New Roman" w:hAnsi="Arial" w:cs="Arial"/>
          <w:color w:val="000000"/>
          <w:sz w:val="17"/>
          <w:szCs w:val="17"/>
        </w:rPr>
        <w:t xml:space="preserve"> хозяйства и особых условий использования земельных участков, расположенных в границах таких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Вдоль воздушных линий электропередачи охранные зоны устанавливаются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157EF9">
        <w:rPr>
          <w:rFonts w:ascii="Arial" w:eastAsia="Times New Roman" w:hAnsi="Arial" w:cs="Arial"/>
          <w:color w:val="000000"/>
          <w:sz w:val="17"/>
          <w:szCs w:val="17"/>
        </w:rPr>
        <w:t>неотклоненном</w:t>
      </w:r>
      <w:proofErr w:type="spellEnd"/>
      <w:r w:rsidRPr="00157EF9">
        <w:rPr>
          <w:rFonts w:ascii="Arial" w:eastAsia="Times New Roman" w:hAnsi="Arial" w:cs="Arial"/>
          <w:color w:val="000000"/>
          <w:sz w:val="17"/>
          <w:szCs w:val="17"/>
        </w:rPr>
        <w:t xml:space="preserve"> их положении на следующем расстоянии: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до 1 кВ - 2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 от 1 до 20 кВ - 10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- 35 кВ - 15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- 110 кВ - 20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- 220 кВ - 25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- 500 кВ - 30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Вдоль подземных кабельных линий электропередачи охранная зона устанавливается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охранных зонах запрещается осуществлять любые действия, которые могут нарушить безопасную работу объектов </w:t>
      </w:r>
      <w:proofErr w:type="spellStart"/>
      <w:r w:rsidRPr="00157EF9">
        <w:rPr>
          <w:rFonts w:ascii="Arial" w:eastAsia="Times New Roman" w:hAnsi="Arial" w:cs="Arial"/>
          <w:color w:val="000000"/>
          <w:sz w:val="17"/>
          <w:szCs w:val="17"/>
        </w:rPr>
        <w:t>электросетевого</w:t>
      </w:r>
      <w:proofErr w:type="spellEnd"/>
      <w:r w:rsidRPr="00157EF9">
        <w:rPr>
          <w:rFonts w:ascii="Arial" w:eastAsia="Times New Roman" w:hAnsi="Arial" w:cs="Arial"/>
          <w:color w:val="000000"/>
          <w:sz w:val="17"/>
          <w:szCs w:val="17"/>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частности, запрещается: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 размещать любые объекты и предметы (материалы) в пределах созданных проходов и подъездов для доступа к объектам </w:t>
      </w:r>
      <w:proofErr w:type="spellStart"/>
      <w:r w:rsidRPr="00157EF9">
        <w:rPr>
          <w:rFonts w:ascii="Arial" w:eastAsia="Times New Roman" w:hAnsi="Arial" w:cs="Arial"/>
          <w:color w:val="000000"/>
          <w:sz w:val="17"/>
          <w:szCs w:val="17"/>
        </w:rPr>
        <w:t>электросетевого</w:t>
      </w:r>
      <w:proofErr w:type="spellEnd"/>
      <w:r w:rsidRPr="00157EF9">
        <w:rPr>
          <w:rFonts w:ascii="Arial" w:eastAsia="Times New Roman" w:hAnsi="Arial" w:cs="Arial"/>
          <w:color w:val="000000"/>
          <w:sz w:val="17"/>
          <w:szCs w:val="17"/>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157EF9">
        <w:rPr>
          <w:rFonts w:ascii="Arial" w:eastAsia="Times New Roman" w:hAnsi="Arial" w:cs="Arial"/>
          <w:color w:val="000000"/>
          <w:sz w:val="17"/>
          <w:szCs w:val="17"/>
        </w:rPr>
        <w:t>электросетевого</w:t>
      </w:r>
      <w:proofErr w:type="spellEnd"/>
      <w:r w:rsidRPr="00157EF9">
        <w:rPr>
          <w:rFonts w:ascii="Arial" w:eastAsia="Times New Roman" w:hAnsi="Arial" w:cs="Arial"/>
          <w:color w:val="000000"/>
          <w:sz w:val="17"/>
          <w:szCs w:val="17"/>
        </w:rPr>
        <w:t xml:space="preserve"> хозяйства, без создания необходимых для такого доступа проходов и подъездов;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размещать свалки;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охранных зонах объектов </w:t>
      </w:r>
      <w:proofErr w:type="spellStart"/>
      <w:r w:rsidRPr="00157EF9">
        <w:rPr>
          <w:rFonts w:ascii="Arial" w:eastAsia="Times New Roman" w:hAnsi="Arial" w:cs="Arial"/>
          <w:color w:val="000000"/>
          <w:sz w:val="17"/>
          <w:szCs w:val="17"/>
        </w:rPr>
        <w:t>электросетевого</w:t>
      </w:r>
      <w:proofErr w:type="spellEnd"/>
      <w:r w:rsidRPr="00157EF9">
        <w:rPr>
          <w:rFonts w:ascii="Arial" w:eastAsia="Times New Roman" w:hAnsi="Arial" w:cs="Arial"/>
          <w:color w:val="000000"/>
          <w:sz w:val="17"/>
          <w:szCs w:val="17"/>
        </w:rPr>
        <w:t xml:space="preserve"> хозяйства напряжением свыше 1000 вольт, также запрещается: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складировать или размещать хранилища любых, в том числе горюче-смазочных, материалов;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складировать или размещать хранилища любых, в том числе горюче-смазочных, материалов.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пределах охранных зон без письменного разрешения сетевой организации запрещается: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строительство, капитальный ремонт, реконструкция или снос зданий и сооружений;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горные, взрывные, мелиоративные работы, в том числе связанные с временным затоплением земель;</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посадка и вырубка деревьев и кустарников;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полевые сельскохозяйственные работы с применением сельскохозяйственных машин и оборудования высотой более 4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65" w:name="_Toc72765338"/>
      <w:bookmarkStart w:id="166" w:name="_Toc122692373"/>
      <w:bookmarkEnd w:id="165"/>
      <w:r w:rsidRPr="00157EF9">
        <w:rPr>
          <w:rFonts w:ascii="Arial" w:eastAsia="Times New Roman" w:hAnsi="Arial" w:cs="Arial"/>
          <w:color w:val="000000"/>
          <w:sz w:val="17"/>
          <w:szCs w:val="17"/>
        </w:rPr>
        <w:t>29.5. Охранные зоны газораспределительных сетей</w:t>
      </w:r>
      <w:bookmarkEnd w:id="166"/>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соответствии с Постановлением Правительства Российской Федерации </w:t>
      </w:r>
      <w:hyperlink r:id="rId78" w:tgtFrame="_blank" w:history="1">
        <w:r w:rsidRPr="00157EF9">
          <w:rPr>
            <w:rFonts w:ascii="Arial" w:eastAsia="Times New Roman" w:hAnsi="Arial" w:cs="Arial"/>
            <w:color w:val="0000FF"/>
            <w:sz w:val="17"/>
          </w:rPr>
          <w:t>от 20.11.2000 г. № 878</w:t>
        </w:r>
      </w:hyperlink>
      <w:r w:rsidRPr="00157EF9">
        <w:rPr>
          <w:rFonts w:ascii="Arial" w:eastAsia="Times New Roman" w:hAnsi="Arial" w:cs="Arial"/>
          <w:color w:val="000000"/>
          <w:sz w:val="17"/>
          <w:szCs w:val="17"/>
        </w:rPr>
        <w:t> «Об утверждении Правил охраны газораспределительных сетей» для газораспределительных сетей устанавливаются следующие охранные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proofErr w:type="spellStart"/>
      <w:r w:rsidRPr="00157EF9">
        <w:rPr>
          <w:rFonts w:ascii="Arial" w:eastAsia="Times New Roman" w:hAnsi="Arial" w:cs="Arial"/>
          <w:color w:val="000000"/>
          <w:sz w:val="17"/>
          <w:szCs w:val="17"/>
        </w:rPr>
        <w:t>д</w:t>
      </w:r>
      <w:proofErr w:type="spellEnd"/>
      <w:r w:rsidRPr="00157EF9">
        <w:rPr>
          <w:rFonts w:ascii="Arial" w:eastAsia="Times New Roman" w:hAnsi="Arial" w:cs="Arial"/>
          <w:color w:val="000000"/>
          <w:sz w:val="17"/>
          <w:szCs w:val="17"/>
        </w:rPr>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а) строить объекты жилищно-гражданского и производственного назначения;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proofErr w:type="spellStart"/>
      <w:r w:rsidRPr="00157EF9">
        <w:rPr>
          <w:rFonts w:ascii="Arial" w:eastAsia="Times New Roman" w:hAnsi="Arial" w:cs="Arial"/>
          <w:color w:val="000000"/>
          <w:sz w:val="17"/>
          <w:szCs w:val="17"/>
        </w:rPr>
        <w:t>д</w:t>
      </w:r>
      <w:proofErr w:type="spellEnd"/>
      <w:r w:rsidRPr="00157EF9">
        <w:rPr>
          <w:rFonts w:ascii="Arial" w:eastAsia="Times New Roman" w:hAnsi="Arial" w:cs="Arial"/>
          <w:color w:val="000000"/>
          <w:sz w:val="17"/>
          <w:szCs w:val="17"/>
        </w:rPr>
        <w:t>) устраивать свалки и склады, разливать растворы кислот, солей, щелочей и других химически активных веществ;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ж) разводить огонь и размещать источники огня;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proofErr w:type="spellStart"/>
      <w:r w:rsidRPr="00157EF9">
        <w:rPr>
          <w:rFonts w:ascii="Arial" w:eastAsia="Times New Roman" w:hAnsi="Arial" w:cs="Arial"/>
          <w:color w:val="000000"/>
          <w:sz w:val="17"/>
          <w:szCs w:val="17"/>
        </w:rPr>
        <w:t>з</w:t>
      </w:r>
      <w:proofErr w:type="spellEnd"/>
      <w:r w:rsidRPr="00157EF9">
        <w:rPr>
          <w:rFonts w:ascii="Arial" w:eastAsia="Times New Roman" w:hAnsi="Arial" w:cs="Arial"/>
          <w:color w:val="000000"/>
          <w:sz w:val="17"/>
          <w:szCs w:val="17"/>
        </w:rPr>
        <w:t>) рыть погреба, копать и обрабатывать почву сельскохозяйственными и мелиоративными орудиями и механизмами на глубину более 0,3 метра;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л) самовольно подключаться к газораспределительным сетям.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 Хозяйственная деятельность в охранных зонах газораспределительных сетей, не предусмотренная предыдущими пунктами,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67" w:name="_Toc119926755"/>
      <w:bookmarkStart w:id="168" w:name="_Toc122692374"/>
      <w:bookmarkEnd w:id="167"/>
      <w:r w:rsidRPr="00157EF9">
        <w:rPr>
          <w:rFonts w:ascii="Arial" w:eastAsia="Times New Roman" w:hAnsi="Arial" w:cs="Arial"/>
          <w:color w:val="000000"/>
          <w:sz w:val="17"/>
          <w:szCs w:val="17"/>
        </w:rPr>
        <w:t>29.6. Зоны затопления и подтопления</w:t>
      </w:r>
      <w:bookmarkEnd w:id="168"/>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Согласно Постановлению Правительства РФ от 18 апреля 2014 г. №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w:t>
      </w:r>
      <w:hyperlink r:id="rId79" w:tgtFrame="_blank" w:history="1">
        <w:r w:rsidRPr="00157EF9">
          <w:rPr>
            <w:rFonts w:ascii="Arial" w:eastAsia="Times New Roman" w:hAnsi="Arial" w:cs="Arial"/>
            <w:color w:val="0000FF"/>
            <w:sz w:val="17"/>
          </w:rPr>
          <w:t>«О землеустройстве»</w:t>
        </w:r>
      </w:hyperlink>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При подготовке предложений по установлению границ зон затопления, подтопления учитываются: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геодезические и картографические материалы, выполненные в соответствии с Федеральным законом «О геодезии и картографии», а также данные обследований по выявлению </w:t>
      </w:r>
      <w:proofErr w:type="spellStart"/>
      <w:r w:rsidRPr="00157EF9">
        <w:rPr>
          <w:rFonts w:ascii="Arial" w:eastAsia="Times New Roman" w:hAnsi="Arial" w:cs="Arial"/>
          <w:color w:val="000000"/>
          <w:sz w:val="17"/>
          <w:szCs w:val="17"/>
        </w:rPr>
        <w:t>паводкоопасных</w:t>
      </w:r>
      <w:proofErr w:type="spellEnd"/>
      <w:r w:rsidRPr="00157EF9">
        <w:rPr>
          <w:rFonts w:ascii="Arial" w:eastAsia="Times New Roman" w:hAnsi="Arial" w:cs="Arial"/>
          <w:color w:val="000000"/>
          <w:sz w:val="17"/>
          <w:szCs w:val="17"/>
        </w:rPr>
        <w:t xml:space="preserve">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данные об отметках характерных уровней воды расчетной обеспеченности на пунктах государственной наблюдательной сети;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данные проектных материалов, подготовленные в целях создания водохранилищ;</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сведения, содержащиеся в правилах использования водохранилищ;</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расчетные параметры границ затоплений пойм рек, определенные на основе инженерно-гидрологических расчетов;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параметры границ подтоплений, определенные на основе инженерно-геологических и гидрогеологических изысканий.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Зоны затопления, подтопления считаются определенными с даты внесения в государственный кадастр недвижимости сведений об их границах. Зоны затопления и подтопления соответствуют сведениям ЕГРН.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69" w:name="_Toc73956359"/>
      <w:bookmarkStart w:id="170" w:name="_Toc122692375"/>
      <w:bookmarkEnd w:id="169"/>
      <w:r w:rsidRPr="00157EF9">
        <w:rPr>
          <w:rFonts w:ascii="Arial" w:eastAsia="Times New Roman" w:hAnsi="Arial" w:cs="Arial"/>
          <w:color w:val="000000"/>
          <w:sz w:val="17"/>
          <w:szCs w:val="17"/>
        </w:rPr>
        <w:t>29.7. Санитарно-защитные зоны предприятий, сооружений и иных объектов</w:t>
      </w:r>
      <w:bookmarkEnd w:id="170"/>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настоящее время в соответствии с требованиями федерального законодательства на территории поселения расположены две расчетные санитарно-защитные зоны.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Для указанных объектов размеры и границы санитарно-защитных зон не установлены. Поэтому на карте градостроительного зонирования границы санитарно-защитных зон этих объектов не показаны.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Ориентировочные границы санитарно-защитных зон указанных объектов, соответствующие ориентировочным размерам санитарно-защитных зон, установленным санитарно-эпидемиологическими правилами и нормативами </w:t>
      </w:r>
      <w:proofErr w:type="spellStart"/>
      <w:r w:rsidRPr="00157EF9">
        <w:rPr>
          <w:rFonts w:ascii="Arial" w:eastAsia="Times New Roman" w:hAnsi="Arial" w:cs="Arial"/>
          <w:color w:val="000000"/>
          <w:sz w:val="17"/>
          <w:szCs w:val="17"/>
        </w:rPr>
        <w:t>СанПиН</w:t>
      </w:r>
      <w:proofErr w:type="spellEnd"/>
      <w:r w:rsidRPr="00157EF9">
        <w:rPr>
          <w:rFonts w:ascii="Arial" w:eastAsia="Times New Roman" w:hAnsi="Arial" w:cs="Arial"/>
          <w:color w:val="000000"/>
          <w:sz w:val="17"/>
          <w:szCs w:val="17"/>
        </w:rPr>
        <w:t xml:space="preserve">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показаны на карте границ зон с особыми условиями территории (существующее положение), входящей в состав материалов по обоснованию генерального плана поселения. Ориентировочные границы санитарно-защитных зон носят информационно-справочный характер и в соответствии с действующим федеральным законодательством не имеют юридической силы в части установления ограничений использования земельных участков и объектов капитального строительства, расположенных в этих границах.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соответствии с Постановлением Правительства Российской Федерации от 3 марта 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и положениями статей 36, 37 Федерального закона от 3 августа 2018 года № 342-ФЗ,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Правообладатели объектов капитального строительства,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необходимых документов.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Решение об установлении, изменении или о прекращении существования санитарно-защитной зоны принимают: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Федеральная служба по надзору в сфере защиты прав потребителей и благополучия человека - в отношении объектов I и II класса опасности в соответствии с санитарной классификацией, а также в отношении объектов, не включенных в санитарную классификацию;</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границах санитарно-защитной зоны не допускается использования земельных участков в целях: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71" w:name="_Toc107305627"/>
      <w:bookmarkStart w:id="172" w:name="_Toc122692376"/>
      <w:bookmarkEnd w:id="171"/>
      <w:r w:rsidRPr="00157EF9">
        <w:rPr>
          <w:rFonts w:ascii="Arial" w:eastAsia="Times New Roman" w:hAnsi="Arial" w:cs="Arial"/>
          <w:color w:val="000000"/>
          <w:sz w:val="17"/>
          <w:szCs w:val="17"/>
        </w:rPr>
        <w:t xml:space="preserve">29.8. </w:t>
      </w:r>
      <w:proofErr w:type="spellStart"/>
      <w:r w:rsidRPr="00157EF9">
        <w:rPr>
          <w:rFonts w:ascii="Arial" w:eastAsia="Times New Roman" w:hAnsi="Arial" w:cs="Arial"/>
          <w:color w:val="000000"/>
          <w:sz w:val="17"/>
          <w:szCs w:val="17"/>
        </w:rPr>
        <w:t>Приаэродромные</w:t>
      </w:r>
      <w:proofErr w:type="spellEnd"/>
      <w:r w:rsidRPr="00157EF9">
        <w:rPr>
          <w:rFonts w:ascii="Arial" w:eastAsia="Times New Roman" w:hAnsi="Arial" w:cs="Arial"/>
          <w:color w:val="000000"/>
          <w:sz w:val="17"/>
          <w:szCs w:val="17"/>
        </w:rPr>
        <w:t xml:space="preserve"> территории</w:t>
      </w:r>
      <w:bookmarkEnd w:id="172"/>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Населенные пункты Кокшамарского сельского поселения попадают в границы 3 и 5 </w:t>
      </w:r>
      <w:proofErr w:type="spellStart"/>
      <w:r w:rsidRPr="00157EF9">
        <w:rPr>
          <w:rFonts w:ascii="Arial" w:eastAsia="Times New Roman" w:hAnsi="Arial" w:cs="Arial"/>
          <w:color w:val="000000"/>
          <w:sz w:val="17"/>
          <w:szCs w:val="17"/>
        </w:rPr>
        <w:t>подзоны</w:t>
      </w:r>
      <w:proofErr w:type="spellEnd"/>
      <w:r w:rsidRPr="00157EF9">
        <w:rPr>
          <w:rFonts w:ascii="Arial" w:eastAsia="Times New Roman" w:hAnsi="Arial" w:cs="Arial"/>
          <w:color w:val="000000"/>
          <w:sz w:val="17"/>
          <w:szCs w:val="17"/>
        </w:rPr>
        <w:t xml:space="preserve"> </w:t>
      </w:r>
      <w:proofErr w:type="spellStart"/>
      <w:r w:rsidRPr="00157EF9">
        <w:rPr>
          <w:rFonts w:ascii="Arial" w:eastAsia="Times New Roman" w:hAnsi="Arial" w:cs="Arial"/>
          <w:color w:val="000000"/>
          <w:sz w:val="17"/>
          <w:szCs w:val="17"/>
        </w:rPr>
        <w:t>приаэродромной</w:t>
      </w:r>
      <w:proofErr w:type="spellEnd"/>
      <w:r w:rsidRPr="00157EF9">
        <w:rPr>
          <w:rFonts w:ascii="Arial" w:eastAsia="Times New Roman" w:hAnsi="Arial" w:cs="Arial"/>
          <w:color w:val="000000"/>
          <w:sz w:val="17"/>
          <w:szCs w:val="17"/>
        </w:rPr>
        <w:t xml:space="preserve"> территории Аэродрома «Чебоксары» в соответствии с Приказом </w:t>
      </w:r>
      <w:proofErr w:type="spellStart"/>
      <w:r w:rsidRPr="00157EF9">
        <w:rPr>
          <w:rFonts w:ascii="Arial" w:eastAsia="Times New Roman" w:hAnsi="Arial" w:cs="Arial"/>
          <w:color w:val="000000"/>
          <w:sz w:val="17"/>
          <w:szCs w:val="17"/>
        </w:rPr>
        <w:t>Росавиации</w:t>
      </w:r>
      <w:proofErr w:type="spellEnd"/>
      <w:r w:rsidRPr="00157EF9">
        <w:rPr>
          <w:rFonts w:ascii="Arial" w:eastAsia="Times New Roman" w:hAnsi="Arial" w:cs="Arial"/>
          <w:color w:val="000000"/>
          <w:sz w:val="17"/>
          <w:szCs w:val="17"/>
        </w:rPr>
        <w:t xml:space="preserve"> от 31.12.2020 г. № 1896-П «Об установлении </w:t>
      </w:r>
      <w:proofErr w:type="spellStart"/>
      <w:r w:rsidRPr="00157EF9">
        <w:rPr>
          <w:rFonts w:ascii="Arial" w:eastAsia="Times New Roman" w:hAnsi="Arial" w:cs="Arial"/>
          <w:color w:val="000000"/>
          <w:sz w:val="17"/>
          <w:szCs w:val="17"/>
        </w:rPr>
        <w:t>приаэродромной</w:t>
      </w:r>
      <w:proofErr w:type="spellEnd"/>
      <w:r w:rsidRPr="00157EF9">
        <w:rPr>
          <w:rFonts w:ascii="Arial" w:eastAsia="Times New Roman" w:hAnsi="Arial" w:cs="Arial"/>
          <w:color w:val="000000"/>
          <w:sz w:val="17"/>
          <w:szCs w:val="17"/>
        </w:rPr>
        <w:t xml:space="preserve"> территории аэродрома Чебоксары»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Первая </w:t>
      </w:r>
      <w:proofErr w:type="spellStart"/>
      <w:r w:rsidRPr="00157EF9">
        <w:rPr>
          <w:rFonts w:ascii="Arial" w:eastAsia="Times New Roman" w:hAnsi="Arial" w:cs="Arial"/>
          <w:color w:val="000000"/>
          <w:sz w:val="17"/>
          <w:szCs w:val="17"/>
        </w:rPr>
        <w:t>подзона</w:t>
      </w:r>
      <w:proofErr w:type="spellEnd"/>
      <w:r w:rsidRPr="00157EF9">
        <w:rPr>
          <w:rFonts w:ascii="Arial" w:eastAsia="Times New Roman" w:hAnsi="Arial" w:cs="Arial"/>
          <w:color w:val="000000"/>
          <w:sz w:val="17"/>
          <w:szCs w:val="17"/>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Третья </w:t>
      </w:r>
      <w:proofErr w:type="spellStart"/>
      <w:r w:rsidRPr="00157EF9">
        <w:rPr>
          <w:rFonts w:ascii="Arial" w:eastAsia="Times New Roman" w:hAnsi="Arial" w:cs="Arial"/>
          <w:color w:val="000000"/>
          <w:sz w:val="17"/>
          <w:szCs w:val="17"/>
        </w:rPr>
        <w:t>подзона</w:t>
      </w:r>
      <w:proofErr w:type="spellEnd"/>
      <w:r w:rsidRPr="00157EF9">
        <w:rPr>
          <w:rFonts w:ascii="Arial" w:eastAsia="Times New Roman" w:hAnsi="Arial" w:cs="Arial"/>
          <w:color w:val="000000"/>
          <w:sz w:val="17"/>
          <w:szCs w:val="17"/>
        </w:rPr>
        <w:t xml:space="preserve"> устанавливается в целях обеспечения безопасности полетов воздушных судов,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157EF9">
        <w:rPr>
          <w:rFonts w:ascii="Arial" w:eastAsia="Times New Roman" w:hAnsi="Arial" w:cs="Arial"/>
          <w:color w:val="000000"/>
          <w:sz w:val="17"/>
          <w:szCs w:val="17"/>
        </w:rPr>
        <w:t>приаэродромной</w:t>
      </w:r>
      <w:proofErr w:type="spellEnd"/>
      <w:r w:rsidRPr="00157EF9">
        <w:rPr>
          <w:rFonts w:ascii="Arial" w:eastAsia="Times New Roman" w:hAnsi="Arial" w:cs="Arial"/>
          <w:color w:val="000000"/>
          <w:sz w:val="17"/>
          <w:szCs w:val="17"/>
        </w:rPr>
        <w:t xml:space="preserve">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Четвертая </w:t>
      </w:r>
      <w:proofErr w:type="spellStart"/>
      <w:r w:rsidRPr="00157EF9">
        <w:rPr>
          <w:rFonts w:ascii="Arial" w:eastAsia="Times New Roman" w:hAnsi="Arial" w:cs="Arial"/>
          <w:color w:val="000000"/>
          <w:sz w:val="17"/>
          <w:szCs w:val="17"/>
        </w:rPr>
        <w:t>подзона</w:t>
      </w:r>
      <w:proofErr w:type="spellEnd"/>
      <w:r w:rsidRPr="00157EF9">
        <w:rPr>
          <w:rFonts w:ascii="Arial" w:eastAsia="Times New Roman" w:hAnsi="Arial" w:cs="Arial"/>
          <w:color w:val="000000"/>
          <w:sz w:val="17"/>
          <w:szCs w:val="17"/>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157EF9">
        <w:rPr>
          <w:rFonts w:ascii="Arial" w:eastAsia="Times New Roman" w:hAnsi="Arial" w:cs="Arial"/>
          <w:color w:val="000000"/>
          <w:sz w:val="17"/>
          <w:szCs w:val="17"/>
        </w:rPr>
        <w:t>подзоны</w:t>
      </w:r>
      <w:proofErr w:type="spellEnd"/>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Пятая </w:t>
      </w:r>
      <w:proofErr w:type="spellStart"/>
      <w:r w:rsidRPr="00157EF9">
        <w:rPr>
          <w:rFonts w:ascii="Arial" w:eastAsia="Times New Roman" w:hAnsi="Arial" w:cs="Arial"/>
          <w:color w:val="000000"/>
          <w:sz w:val="17"/>
          <w:szCs w:val="17"/>
        </w:rPr>
        <w:t>подзона</w:t>
      </w:r>
      <w:proofErr w:type="spellEnd"/>
      <w:r w:rsidRPr="00157EF9">
        <w:rPr>
          <w:rFonts w:ascii="Arial" w:eastAsia="Times New Roman" w:hAnsi="Arial" w:cs="Arial"/>
          <w:color w:val="000000"/>
          <w:sz w:val="17"/>
          <w:szCs w:val="17"/>
        </w:rPr>
        <w:t xml:space="preserve"> устанавливается в целях обеспечения безопасности полетов воздушных судов, в которой запрещается размещать опасные производственные объекты, определенные Федеральным законом от 21 июля 1997 г. № 116-ФЗ «О промышленной безопасности опасных производственных объектов», функционирование которых может повлиять на безопасность полетов воздушных судов. Границы пятой </w:t>
      </w:r>
      <w:proofErr w:type="spellStart"/>
      <w:r w:rsidRPr="00157EF9">
        <w:rPr>
          <w:rFonts w:ascii="Arial" w:eastAsia="Times New Roman" w:hAnsi="Arial" w:cs="Arial"/>
          <w:color w:val="000000"/>
          <w:sz w:val="17"/>
          <w:szCs w:val="17"/>
        </w:rPr>
        <w:t>подзоны</w:t>
      </w:r>
      <w:proofErr w:type="spellEnd"/>
      <w:r w:rsidRPr="00157EF9">
        <w:rPr>
          <w:rFonts w:ascii="Arial" w:eastAsia="Times New Roman" w:hAnsi="Arial" w:cs="Arial"/>
          <w:color w:val="000000"/>
          <w:sz w:val="17"/>
          <w:szCs w:val="17"/>
        </w:rPr>
        <w:t xml:space="preserve"> устанавливаются по границам полос воздушных подходов, определенных приказом Минтранса России от 04.05.2018 № 176 «Об утверждении Порядка установления полос воздушных подходов на аэродромах гражданской авиации».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В пределах пятой </w:t>
      </w:r>
      <w:proofErr w:type="spellStart"/>
      <w:r w:rsidRPr="00157EF9">
        <w:rPr>
          <w:rFonts w:ascii="Arial" w:eastAsia="Times New Roman" w:hAnsi="Arial" w:cs="Arial"/>
          <w:color w:val="000000"/>
          <w:sz w:val="17"/>
          <w:szCs w:val="17"/>
        </w:rPr>
        <w:t>подзоны</w:t>
      </w:r>
      <w:proofErr w:type="spellEnd"/>
      <w:r w:rsidRPr="00157EF9">
        <w:rPr>
          <w:rFonts w:ascii="Arial" w:eastAsia="Times New Roman" w:hAnsi="Arial" w:cs="Arial"/>
          <w:color w:val="000000"/>
          <w:sz w:val="17"/>
          <w:szCs w:val="17"/>
        </w:rPr>
        <w:t xml:space="preserve"> вводятся ограничения на строительство опасных производственных объектов, не относящихся к инфраструктуре аэропорта: складов нефти и нефтепродуктов, магистральных трубопроводов: газопроводов, нефтепроводов, нефтепродуктопроводов и сооружений на них.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Шестая </w:t>
      </w:r>
      <w:proofErr w:type="spellStart"/>
      <w:r w:rsidRPr="00157EF9">
        <w:rPr>
          <w:rFonts w:ascii="Arial" w:eastAsia="Times New Roman" w:hAnsi="Arial" w:cs="Arial"/>
          <w:color w:val="000000"/>
          <w:sz w:val="17"/>
          <w:szCs w:val="17"/>
        </w:rPr>
        <w:t>подзона</w:t>
      </w:r>
      <w:proofErr w:type="spellEnd"/>
      <w:r w:rsidRPr="00157EF9">
        <w:rPr>
          <w:rFonts w:ascii="Arial" w:eastAsia="Times New Roman" w:hAnsi="Arial" w:cs="Arial"/>
          <w:color w:val="000000"/>
          <w:sz w:val="17"/>
          <w:szCs w:val="17"/>
        </w:rPr>
        <w:t>, в которой запрещается размещать объекты, способствующие привлечению и массовому скоплению птиц.</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73" w:name="_Toc6502821"/>
      <w:bookmarkStart w:id="174" w:name="_Toc72765339"/>
      <w:bookmarkStart w:id="175" w:name="_Toc122692377"/>
      <w:bookmarkEnd w:id="173"/>
      <w:bookmarkEnd w:id="174"/>
      <w:r w:rsidRPr="00157EF9">
        <w:rPr>
          <w:rFonts w:ascii="Arial" w:eastAsia="Times New Roman" w:hAnsi="Arial" w:cs="Arial"/>
          <w:b/>
          <w:bCs/>
          <w:color w:val="000000"/>
          <w:sz w:val="26"/>
          <w:szCs w:val="26"/>
        </w:rPr>
        <w:t>Статья 30. Ограничения использования земельных участков и объектов капитального строительства в границах особо охраняемых природных территорий</w:t>
      </w:r>
      <w:bookmarkEnd w:id="175"/>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Ограничения использования земельных участков и объектов капитального строительства в границах особо охраняемых природных территорий регламентируются в соответствии с федеральным законом «Об особо охраняемых природных территориях» от 14.03.1995 г. № 33-ФЗ, Постановлением Правительства Российской Федерации от 19.02.2015 г.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иными нормативными правовыми актами.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 территории Кокшамарского сельского поселения расположен ООПТ республиканского значения Республики Марий Эл - Государственный природный лесомелиоративный заказник «</w:t>
      </w:r>
      <w:proofErr w:type="spellStart"/>
      <w:r w:rsidRPr="00157EF9">
        <w:rPr>
          <w:rFonts w:ascii="Arial" w:eastAsia="Times New Roman" w:hAnsi="Arial" w:cs="Arial"/>
          <w:color w:val="000000"/>
          <w:sz w:val="17"/>
          <w:szCs w:val="17"/>
        </w:rPr>
        <w:t>Лебедань</w:t>
      </w:r>
      <w:proofErr w:type="spellEnd"/>
      <w:r w:rsidRPr="00157EF9">
        <w:rPr>
          <w:rFonts w:ascii="Arial" w:eastAsia="Times New Roman" w:hAnsi="Arial" w:cs="Arial"/>
          <w:color w:val="000000"/>
          <w:sz w:val="17"/>
          <w:szCs w:val="17"/>
        </w:rPr>
        <w:t xml:space="preserve">» площадью 1,7 тыс. га. Расположен в юго-восточной части Кокшамарского сельского поселения в левобережной пойме реки Большая </w:t>
      </w:r>
      <w:proofErr w:type="spellStart"/>
      <w:r w:rsidRPr="00157EF9">
        <w:rPr>
          <w:rFonts w:ascii="Arial" w:eastAsia="Times New Roman" w:hAnsi="Arial" w:cs="Arial"/>
          <w:color w:val="000000"/>
          <w:sz w:val="17"/>
          <w:szCs w:val="17"/>
        </w:rPr>
        <w:t>Кокшага</w:t>
      </w:r>
      <w:proofErr w:type="spellEnd"/>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Проектируемые ООПТ: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1. Памятник природы «Остров </w:t>
      </w:r>
      <w:proofErr w:type="spellStart"/>
      <w:r w:rsidRPr="00157EF9">
        <w:rPr>
          <w:rFonts w:ascii="Arial" w:eastAsia="Times New Roman" w:hAnsi="Arial" w:cs="Arial"/>
          <w:color w:val="000000"/>
          <w:sz w:val="17"/>
          <w:szCs w:val="17"/>
        </w:rPr>
        <w:t>Казин</w:t>
      </w:r>
      <w:proofErr w:type="spellEnd"/>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Местоположение. Проектируемая ООПТ расположена в </w:t>
      </w:r>
      <w:proofErr w:type="spellStart"/>
      <w:r w:rsidRPr="00157EF9">
        <w:rPr>
          <w:rFonts w:ascii="Arial" w:eastAsia="Times New Roman" w:hAnsi="Arial" w:cs="Arial"/>
          <w:color w:val="000000"/>
          <w:sz w:val="17"/>
          <w:szCs w:val="17"/>
        </w:rPr>
        <w:t>Звениговском</w:t>
      </w:r>
      <w:proofErr w:type="spellEnd"/>
      <w:r w:rsidRPr="00157EF9">
        <w:rPr>
          <w:rFonts w:ascii="Arial" w:eastAsia="Times New Roman" w:hAnsi="Arial" w:cs="Arial"/>
          <w:color w:val="000000"/>
          <w:sz w:val="17"/>
          <w:szCs w:val="17"/>
        </w:rPr>
        <w:t xml:space="preserve"> районе в 1 км к югу от с. </w:t>
      </w:r>
      <w:proofErr w:type="spellStart"/>
      <w:r w:rsidRPr="00157EF9">
        <w:rPr>
          <w:rFonts w:ascii="Arial" w:eastAsia="Times New Roman" w:hAnsi="Arial" w:cs="Arial"/>
          <w:color w:val="000000"/>
          <w:sz w:val="17"/>
          <w:szCs w:val="17"/>
        </w:rPr>
        <w:t>Сидельниково</w:t>
      </w:r>
      <w:proofErr w:type="spellEnd"/>
      <w:r w:rsidRPr="00157EF9">
        <w:rPr>
          <w:rFonts w:ascii="Arial" w:eastAsia="Times New Roman" w:hAnsi="Arial" w:cs="Arial"/>
          <w:color w:val="000000"/>
          <w:sz w:val="17"/>
          <w:szCs w:val="17"/>
        </w:rPr>
        <w:t>. Предполагаемая площадь Около 490 га. Охранная зона. Ширина охранной зоны 50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2.Памятник природы «Полуостров </w:t>
      </w:r>
      <w:proofErr w:type="spellStart"/>
      <w:r w:rsidRPr="00157EF9">
        <w:rPr>
          <w:rFonts w:ascii="Arial" w:eastAsia="Times New Roman" w:hAnsi="Arial" w:cs="Arial"/>
          <w:color w:val="000000"/>
          <w:sz w:val="17"/>
          <w:szCs w:val="17"/>
        </w:rPr>
        <w:t>Сидельниковский</w:t>
      </w:r>
      <w:proofErr w:type="spellEnd"/>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proofErr w:type="spellStart"/>
      <w:r w:rsidRPr="00157EF9">
        <w:rPr>
          <w:rFonts w:ascii="Arial" w:eastAsia="Times New Roman" w:hAnsi="Arial" w:cs="Arial"/>
          <w:color w:val="000000"/>
          <w:sz w:val="17"/>
          <w:szCs w:val="17"/>
        </w:rPr>
        <w:t>Местополо.жение</w:t>
      </w:r>
      <w:proofErr w:type="spellEnd"/>
      <w:r w:rsidRPr="00157EF9">
        <w:rPr>
          <w:rFonts w:ascii="Arial" w:eastAsia="Times New Roman" w:hAnsi="Arial" w:cs="Arial"/>
          <w:color w:val="000000"/>
          <w:sz w:val="17"/>
          <w:szCs w:val="17"/>
        </w:rPr>
        <w:t xml:space="preserve">. Проектируемая ООПТ расположена в </w:t>
      </w:r>
      <w:proofErr w:type="spellStart"/>
      <w:r w:rsidRPr="00157EF9">
        <w:rPr>
          <w:rFonts w:ascii="Arial" w:eastAsia="Times New Roman" w:hAnsi="Arial" w:cs="Arial"/>
          <w:color w:val="000000"/>
          <w:sz w:val="17"/>
          <w:szCs w:val="17"/>
        </w:rPr>
        <w:t>Звениговском</w:t>
      </w:r>
      <w:proofErr w:type="spellEnd"/>
      <w:r w:rsidRPr="00157EF9">
        <w:rPr>
          <w:rFonts w:ascii="Arial" w:eastAsia="Times New Roman" w:hAnsi="Arial" w:cs="Arial"/>
          <w:color w:val="000000"/>
          <w:sz w:val="17"/>
          <w:szCs w:val="17"/>
        </w:rPr>
        <w:t xml:space="preserve"> районе, в 2 км к юго-западу от с. </w:t>
      </w:r>
      <w:proofErr w:type="spellStart"/>
      <w:r w:rsidRPr="00157EF9">
        <w:rPr>
          <w:rFonts w:ascii="Arial" w:eastAsia="Times New Roman" w:hAnsi="Arial" w:cs="Arial"/>
          <w:color w:val="000000"/>
          <w:sz w:val="17"/>
          <w:szCs w:val="17"/>
        </w:rPr>
        <w:t>Сидельниково</w:t>
      </w:r>
      <w:proofErr w:type="spellEnd"/>
      <w:r w:rsidRPr="00157EF9">
        <w:rPr>
          <w:rFonts w:ascii="Arial" w:eastAsia="Times New Roman" w:hAnsi="Arial" w:cs="Arial"/>
          <w:color w:val="000000"/>
          <w:sz w:val="17"/>
          <w:szCs w:val="17"/>
        </w:rPr>
        <w:t>. Предполагаемая площадь Около 1080 га. Охранная зона. Ширина охранной зоны 50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3.Заказник «Студеный Ключ» или «</w:t>
      </w:r>
      <w:proofErr w:type="spellStart"/>
      <w:r w:rsidRPr="00157EF9">
        <w:rPr>
          <w:rFonts w:ascii="Arial" w:eastAsia="Times New Roman" w:hAnsi="Arial" w:cs="Arial"/>
          <w:color w:val="000000"/>
          <w:sz w:val="17"/>
          <w:szCs w:val="17"/>
        </w:rPr>
        <w:t>Липшинский</w:t>
      </w:r>
      <w:proofErr w:type="spellEnd"/>
      <w:r w:rsidRPr="00157EF9">
        <w:rPr>
          <w:rFonts w:ascii="Arial" w:eastAsia="Times New Roman" w:hAnsi="Arial" w:cs="Arial"/>
          <w:color w:val="000000"/>
          <w:sz w:val="17"/>
          <w:szCs w:val="17"/>
        </w:rPr>
        <w:t>»</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lastRenderedPageBreak/>
        <w:t xml:space="preserve">Местоположение. Проектируемая ООПТ расположена в </w:t>
      </w:r>
      <w:proofErr w:type="spellStart"/>
      <w:r w:rsidRPr="00157EF9">
        <w:rPr>
          <w:rFonts w:ascii="Arial" w:eastAsia="Times New Roman" w:hAnsi="Arial" w:cs="Arial"/>
          <w:color w:val="000000"/>
          <w:sz w:val="17"/>
          <w:szCs w:val="17"/>
        </w:rPr>
        <w:t>Звениговском</w:t>
      </w:r>
      <w:proofErr w:type="spellEnd"/>
      <w:r w:rsidRPr="00157EF9">
        <w:rPr>
          <w:rFonts w:ascii="Arial" w:eastAsia="Times New Roman" w:hAnsi="Arial" w:cs="Arial"/>
          <w:color w:val="000000"/>
          <w:sz w:val="17"/>
          <w:szCs w:val="17"/>
        </w:rPr>
        <w:t xml:space="preserve"> районе в окрестностях д. Иван Беляк и </w:t>
      </w:r>
      <w:proofErr w:type="spellStart"/>
      <w:r w:rsidRPr="00157EF9">
        <w:rPr>
          <w:rFonts w:ascii="Arial" w:eastAsia="Times New Roman" w:hAnsi="Arial" w:cs="Arial"/>
          <w:color w:val="000000"/>
          <w:sz w:val="17"/>
          <w:szCs w:val="17"/>
        </w:rPr>
        <w:t>д.Липша</w:t>
      </w:r>
      <w:proofErr w:type="spellEnd"/>
      <w:r w:rsidRPr="00157EF9">
        <w:rPr>
          <w:rFonts w:ascii="Arial" w:eastAsia="Times New Roman" w:hAnsi="Arial" w:cs="Arial"/>
          <w:color w:val="000000"/>
          <w:sz w:val="17"/>
          <w:szCs w:val="17"/>
        </w:rPr>
        <w:t xml:space="preserve"> на большей части </w:t>
      </w:r>
      <w:proofErr w:type="spellStart"/>
      <w:r w:rsidRPr="00157EF9">
        <w:rPr>
          <w:rFonts w:ascii="Arial" w:eastAsia="Times New Roman" w:hAnsi="Arial" w:cs="Arial"/>
          <w:color w:val="000000"/>
          <w:sz w:val="17"/>
          <w:szCs w:val="17"/>
        </w:rPr>
        <w:t>Липшинской</w:t>
      </w:r>
      <w:proofErr w:type="spellEnd"/>
      <w:r w:rsidRPr="00157EF9">
        <w:rPr>
          <w:rFonts w:ascii="Arial" w:eastAsia="Times New Roman" w:hAnsi="Arial" w:cs="Arial"/>
          <w:color w:val="000000"/>
          <w:sz w:val="17"/>
          <w:szCs w:val="17"/>
        </w:rPr>
        <w:t xml:space="preserve"> возвышенности и склонах к долине р. </w:t>
      </w:r>
      <w:proofErr w:type="spellStart"/>
      <w:r w:rsidRPr="00157EF9">
        <w:rPr>
          <w:rFonts w:ascii="Arial" w:eastAsia="Times New Roman" w:hAnsi="Arial" w:cs="Arial"/>
          <w:color w:val="000000"/>
          <w:sz w:val="17"/>
          <w:szCs w:val="17"/>
        </w:rPr>
        <w:t>Липша</w:t>
      </w:r>
      <w:proofErr w:type="spellEnd"/>
      <w:r w:rsidRPr="00157EF9">
        <w:rPr>
          <w:rFonts w:ascii="Arial" w:eastAsia="Times New Roman" w:hAnsi="Arial" w:cs="Arial"/>
          <w:color w:val="000000"/>
          <w:sz w:val="17"/>
          <w:szCs w:val="17"/>
        </w:rPr>
        <w:t xml:space="preserve"> и Б. </w:t>
      </w:r>
      <w:proofErr w:type="spellStart"/>
      <w:r w:rsidRPr="00157EF9">
        <w:rPr>
          <w:rFonts w:ascii="Arial" w:eastAsia="Times New Roman" w:hAnsi="Arial" w:cs="Arial"/>
          <w:color w:val="000000"/>
          <w:sz w:val="17"/>
          <w:szCs w:val="17"/>
        </w:rPr>
        <w:t>Кокшага</w:t>
      </w:r>
      <w:proofErr w:type="spellEnd"/>
      <w:r w:rsidRPr="00157EF9">
        <w:rPr>
          <w:rFonts w:ascii="Arial" w:eastAsia="Times New Roman" w:hAnsi="Arial" w:cs="Arial"/>
          <w:color w:val="000000"/>
          <w:sz w:val="17"/>
          <w:szCs w:val="17"/>
        </w:rPr>
        <w:t xml:space="preserve">. Характеристика земель. Территория заказника расположена на землях Кокшамарского сельского поселения, АСХО «Заря» и кв. 33, 42, 47-50, 55-59, 66-69 </w:t>
      </w:r>
      <w:proofErr w:type="spellStart"/>
      <w:r w:rsidRPr="00157EF9">
        <w:rPr>
          <w:rFonts w:ascii="Arial" w:eastAsia="Times New Roman" w:hAnsi="Arial" w:cs="Arial"/>
          <w:color w:val="000000"/>
          <w:sz w:val="17"/>
          <w:szCs w:val="17"/>
        </w:rPr>
        <w:t>Уржумского</w:t>
      </w:r>
      <w:proofErr w:type="spellEnd"/>
      <w:r w:rsidRPr="00157EF9">
        <w:rPr>
          <w:rFonts w:ascii="Arial" w:eastAsia="Times New Roman" w:hAnsi="Arial" w:cs="Arial"/>
          <w:color w:val="000000"/>
          <w:sz w:val="17"/>
          <w:szCs w:val="17"/>
        </w:rPr>
        <w:t xml:space="preserve"> лесного участка. Предполагаемая площадь Около 1610 га. Охранная зона. Ширина охранной зоны 50 м.</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76" w:name="_Toc6502822"/>
      <w:bookmarkStart w:id="177" w:name="_Toc72765340"/>
      <w:bookmarkStart w:id="178" w:name="_Toc122692378"/>
      <w:bookmarkEnd w:id="176"/>
      <w:bookmarkEnd w:id="177"/>
      <w:r w:rsidRPr="00157EF9">
        <w:rPr>
          <w:rFonts w:ascii="Arial" w:eastAsia="Times New Roman" w:hAnsi="Arial" w:cs="Arial"/>
          <w:b/>
          <w:bCs/>
          <w:color w:val="000000"/>
          <w:sz w:val="26"/>
          <w:szCs w:val="26"/>
        </w:rPr>
        <w:t>Статья 31. Ограничения использования земельных участков и объектов капитального строительства по условиям охраны объектов культурного наследия</w:t>
      </w:r>
      <w:bookmarkEnd w:id="178"/>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6"/>
          <w:szCs w:val="26"/>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79" w:name="_Toc6502823"/>
      <w:bookmarkStart w:id="180" w:name="_Toc72765341"/>
      <w:bookmarkEnd w:id="179"/>
      <w:r w:rsidRPr="00157EF9">
        <w:rPr>
          <w:rFonts w:ascii="Arial" w:eastAsia="Times New Roman" w:hAnsi="Arial" w:cs="Arial"/>
          <w:color w:val="000000"/>
          <w:sz w:val="17"/>
          <w:szCs w:val="17"/>
        </w:rPr>
        <w:t>Охрана объектов культурного наследия осуществляется в соответствии с требованиями федерального закона </w:t>
      </w:r>
      <w:bookmarkEnd w:id="180"/>
      <w:r w:rsidR="00437FB3" w:rsidRPr="00157EF9">
        <w:rPr>
          <w:rFonts w:ascii="Arial" w:eastAsia="Times New Roman" w:hAnsi="Arial" w:cs="Arial"/>
          <w:color w:val="000000"/>
          <w:sz w:val="17"/>
          <w:szCs w:val="17"/>
        </w:rPr>
        <w:fldChar w:fldCharType="begin"/>
      </w:r>
      <w:r w:rsidRPr="00157EF9">
        <w:rPr>
          <w:rFonts w:ascii="Arial" w:eastAsia="Times New Roman" w:hAnsi="Arial" w:cs="Arial"/>
          <w:color w:val="000000"/>
          <w:sz w:val="17"/>
          <w:szCs w:val="17"/>
        </w:rPr>
        <w:instrText xml:space="preserve"> HYPERLINK "https://pravo-search.minjust.ru/bigs/showDocument.html?id=BDCA97B4-277D-4F20-9D6E-99687B7290F5" \t "_blank" </w:instrText>
      </w:r>
      <w:r w:rsidR="00437FB3" w:rsidRPr="00157EF9">
        <w:rPr>
          <w:rFonts w:ascii="Arial" w:eastAsia="Times New Roman" w:hAnsi="Arial" w:cs="Arial"/>
          <w:color w:val="000000"/>
          <w:sz w:val="17"/>
          <w:szCs w:val="17"/>
        </w:rPr>
        <w:fldChar w:fldCharType="separate"/>
      </w:r>
      <w:r w:rsidRPr="00157EF9">
        <w:rPr>
          <w:rFonts w:ascii="Arial" w:eastAsia="Times New Roman" w:hAnsi="Arial" w:cs="Arial"/>
          <w:color w:val="0000FF"/>
          <w:sz w:val="17"/>
        </w:rPr>
        <w:t>«Об объектах культурного наследия (памятниках истории и культуры) народов Российской Федерации»</w:t>
      </w:r>
      <w:r w:rsidR="00437FB3" w:rsidRPr="00157EF9">
        <w:rPr>
          <w:rFonts w:ascii="Arial" w:eastAsia="Times New Roman" w:hAnsi="Arial" w:cs="Arial"/>
          <w:color w:val="000000"/>
          <w:sz w:val="17"/>
          <w:szCs w:val="17"/>
        </w:rPr>
        <w:fldChar w:fldCharType="end"/>
      </w:r>
      <w:r w:rsidRPr="00157EF9">
        <w:rPr>
          <w:rFonts w:ascii="Arial" w:eastAsia="Times New Roman" w:hAnsi="Arial" w:cs="Arial"/>
          <w:color w:val="000000"/>
          <w:sz w:val="17"/>
          <w:szCs w:val="17"/>
        </w:rPr>
        <w:t> </w:t>
      </w:r>
      <w:hyperlink r:id="rId80" w:tgtFrame="_blank" w:history="1">
        <w:r w:rsidRPr="00157EF9">
          <w:rPr>
            <w:rFonts w:ascii="Arial" w:eastAsia="Times New Roman" w:hAnsi="Arial" w:cs="Arial"/>
            <w:color w:val="0000FF"/>
            <w:sz w:val="17"/>
          </w:rPr>
          <w:t>от 25.06.2002 г. № 73-ФЗ</w:t>
        </w:r>
      </w:hyperlink>
      <w:r w:rsidRPr="00157EF9">
        <w:rPr>
          <w:rFonts w:ascii="Arial" w:eastAsia="Times New Roman" w:hAnsi="Arial" w:cs="Arial"/>
          <w:color w:val="000000"/>
          <w:sz w:val="17"/>
          <w:szCs w:val="17"/>
        </w:rPr>
        <w:t>, закона Республики Марий Эл «О сохранении объектов культурного наследия (памятников истории и культуры) народов Российской Федерации в Республике Марий Эл» от 04.12.2003 г. № 50-З, иными нормативными правовыми актами.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 территории Кокшамарского сельского поселения представлены следующие объекты культурного наследия, выявленные объекты культурного наследия, объекты, обладающие признаками объектов культурного наследия: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tbl>
      <w:tblPr>
        <w:tblW w:w="0" w:type="auto"/>
        <w:tblCellMar>
          <w:left w:w="0" w:type="dxa"/>
          <w:right w:w="0" w:type="dxa"/>
        </w:tblCellMar>
        <w:tblLook w:val="04A0"/>
      </w:tblPr>
      <w:tblGrid>
        <w:gridCol w:w="483"/>
        <w:gridCol w:w="2698"/>
        <w:gridCol w:w="6258"/>
        <w:gridCol w:w="132"/>
      </w:tblGrid>
      <w:tr w:rsidR="00157EF9" w:rsidRPr="00157EF9" w:rsidTr="00157EF9">
        <w:trPr>
          <w:gridAfter w:val="1"/>
          <w:wAfter w:w="144" w:type="dxa"/>
          <w:trHeight w:val="810"/>
        </w:trPr>
        <w:tc>
          <w:tcPr>
            <w:tcW w:w="456"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 </w:t>
            </w:r>
          </w:p>
        </w:tc>
        <w:tc>
          <w:tcPr>
            <w:tcW w:w="2752"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Наименование объекта</w:t>
            </w:r>
          </w:p>
        </w:tc>
        <w:tc>
          <w:tcPr>
            <w:tcW w:w="6645"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jc w:val="center"/>
              <w:rPr>
                <w:rFonts w:ascii="Arial" w:eastAsia="Times New Roman" w:hAnsi="Arial" w:cs="Arial"/>
                <w:b/>
                <w:bCs/>
                <w:sz w:val="24"/>
                <w:szCs w:val="24"/>
              </w:rPr>
            </w:pPr>
            <w:r w:rsidRPr="00157EF9">
              <w:rPr>
                <w:rFonts w:ascii="Arial" w:eastAsia="Times New Roman" w:hAnsi="Arial" w:cs="Arial"/>
                <w:b/>
                <w:bCs/>
                <w:sz w:val="24"/>
                <w:szCs w:val="24"/>
              </w:rPr>
              <w:t>Местоположение</w:t>
            </w:r>
          </w:p>
        </w:tc>
      </w:tr>
      <w:tr w:rsidR="00157EF9" w:rsidRPr="00157EF9" w:rsidTr="00157EF9">
        <w:trPr>
          <w:trHeight w:val="517"/>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157EF9" w:rsidRPr="00157EF9" w:rsidRDefault="00157EF9" w:rsidP="00157EF9">
            <w:pPr>
              <w:spacing w:after="0" w:line="240" w:lineRule="auto"/>
              <w:rPr>
                <w:rFonts w:ascii="Arial" w:eastAsia="Times New Roman" w:hAnsi="Arial" w:cs="Arial"/>
                <w:b/>
                <w:bCs/>
                <w:sz w:val="24"/>
                <w:szCs w:val="24"/>
              </w:rPr>
            </w:pPr>
          </w:p>
        </w:tc>
        <w:tc>
          <w:tcPr>
            <w:tcW w:w="6" w:type="dxa"/>
            <w:tcBorders>
              <w:top w:val="nil"/>
              <w:left w:val="nil"/>
              <w:bottom w:val="nil"/>
              <w:right w:val="nil"/>
            </w:tcBorders>
            <w:vAlign w:val="center"/>
            <w:hideMark/>
          </w:tcPr>
          <w:p w:rsidR="00157EF9" w:rsidRPr="00157EF9" w:rsidRDefault="00157EF9" w:rsidP="00157EF9">
            <w:pPr>
              <w:spacing w:after="0" w:line="240" w:lineRule="auto"/>
              <w:rPr>
                <w:rFonts w:ascii="Times New Roman" w:eastAsia="Times New Roman" w:hAnsi="Times New Roman" w:cs="Times New Roman"/>
                <w:sz w:val="24"/>
                <w:szCs w:val="24"/>
              </w:rPr>
            </w:pPr>
          </w:p>
        </w:tc>
      </w:tr>
      <w:tr w:rsidR="00157EF9" w:rsidRPr="00157EF9" w:rsidTr="00157EF9">
        <w:trPr>
          <w:trHeight w:val="473"/>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2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2700 м к юго-востоку от д. </w:t>
            </w:r>
            <w:proofErr w:type="spellStart"/>
            <w:r w:rsidRPr="00157EF9">
              <w:rPr>
                <w:rFonts w:ascii="Arial" w:eastAsia="Times New Roman" w:hAnsi="Arial" w:cs="Arial"/>
                <w:sz w:val="24"/>
                <w:szCs w:val="24"/>
              </w:rPr>
              <w:t>Кокшамары</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416"/>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Дача,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2500 м к юго-востоку от д. </w:t>
            </w:r>
            <w:proofErr w:type="spellStart"/>
            <w:r w:rsidRPr="00157EF9">
              <w:rPr>
                <w:rFonts w:ascii="Arial" w:eastAsia="Times New Roman" w:hAnsi="Arial" w:cs="Arial"/>
                <w:sz w:val="24"/>
                <w:szCs w:val="24"/>
              </w:rPr>
              <w:t>Кокшамары</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640"/>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3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2800 м к юго-востоку от д. </w:t>
            </w:r>
            <w:proofErr w:type="spellStart"/>
            <w:r w:rsidRPr="00157EF9">
              <w:rPr>
                <w:rFonts w:ascii="Arial" w:eastAsia="Times New Roman" w:hAnsi="Arial" w:cs="Arial"/>
                <w:sz w:val="24"/>
                <w:szCs w:val="24"/>
              </w:rPr>
              <w:t>Кокшамары</w:t>
            </w:r>
            <w:proofErr w:type="spellEnd"/>
            <w:r w:rsidRPr="00157EF9">
              <w:rPr>
                <w:rFonts w:ascii="Arial" w:eastAsia="Times New Roman" w:hAnsi="Arial" w:cs="Arial"/>
                <w:sz w:val="24"/>
                <w:szCs w:val="24"/>
              </w:rPr>
              <w:t>, в 200 м к востоку от 2 стоянки</w:t>
            </w:r>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473"/>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4</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Кокшамарская</w:t>
            </w:r>
            <w:proofErr w:type="spellEnd"/>
            <w:r w:rsidRPr="00157EF9">
              <w:rPr>
                <w:rFonts w:ascii="Arial" w:eastAsia="Times New Roman" w:hAnsi="Arial" w:cs="Arial"/>
                <w:sz w:val="24"/>
                <w:szCs w:val="24"/>
              </w:rPr>
              <w:t xml:space="preserve"> 2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Кокшамарский</w:t>
            </w:r>
            <w:proofErr w:type="spellEnd"/>
            <w:r w:rsidRPr="00157EF9">
              <w:rPr>
                <w:rFonts w:ascii="Arial" w:eastAsia="Times New Roman" w:hAnsi="Arial" w:cs="Arial"/>
                <w:sz w:val="24"/>
                <w:szCs w:val="24"/>
              </w:rPr>
              <w:t xml:space="preserve"> лесхоз, в 1700 м к востоку от д. </w:t>
            </w:r>
            <w:proofErr w:type="spellStart"/>
            <w:r w:rsidRPr="00157EF9">
              <w:rPr>
                <w:rFonts w:ascii="Arial" w:eastAsia="Times New Roman" w:hAnsi="Arial" w:cs="Arial"/>
                <w:sz w:val="24"/>
                <w:szCs w:val="24"/>
              </w:rPr>
              <w:t>Кокшамары</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398"/>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5</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Кокшамарское</w:t>
            </w:r>
            <w:proofErr w:type="spellEnd"/>
            <w:r w:rsidRPr="00157EF9">
              <w:rPr>
                <w:rFonts w:ascii="Arial" w:eastAsia="Times New Roman" w:hAnsi="Arial" w:cs="Arial"/>
                <w:sz w:val="24"/>
                <w:szCs w:val="24"/>
              </w:rPr>
              <w:t xml:space="preserve"> мольбище</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1700 м к востоку от д. </w:t>
            </w:r>
            <w:proofErr w:type="spellStart"/>
            <w:r w:rsidRPr="00157EF9">
              <w:rPr>
                <w:rFonts w:ascii="Arial" w:eastAsia="Times New Roman" w:hAnsi="Arial" w:cs="Arial"/>
                <w:sz w:val="24"/>
                <w:szCs w:val="24"/>
              </w:rPr>
              <w:t>Кокшамары</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481"/>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6</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Кокшамарская</w:t>
            </w:r>
            <w:proofErr w:type="spellEnd"/>
            <w:r w:rsidRPr="00157EF9">
              <w:rPr>
                <w:rFonts w:ascii="Arial" w:eastAsia="Times New Roman" w:hAnsi="Arial" w:cs="Arial"/>
                <w:sz w:val="24"/>
                <w:szCs w:val="24"/>
              </w:rPr>
              <w:t xml:space="preserve"> левобережная 2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2500 м к юго-востоку от д. </w:t>
            </w:r>
            <w:proofErr w:type="spellStart"/>
            <w:r w:rsidRPr="00157EF9">
              <w:rPr>
                <w:rFonts w:ascii="Arial" w:eastAsia="Times New Roman" w:hAnsi="Arial" w:cs="Arial"/>
                <w:sz w:val="24"/>
                <w:szCs w:val="24"/>
              </w:rPr>
              <w:t>Кокшамары</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549"/>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7</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Кокшамарская</w:t>
            </w:r>
            <w:proofErr w:type="spellEnd"/>
            <w:r w:rsidRPr="00157EF9">
              <w:rPr>
                <w:rFonts w:ascii="Arial" w:eastAsia="Times New Roman" w:hAnsi="Arial" w:cs="Arial"/>
                <w:sz w:val="24"/>
                <w:szCs w:val="24"/>
              </w:rPr>
              <w:t xml:space="preserve"> левобережная 3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2000 м к юго-востоку от д. </w:t>
            </w:r>
            <w:proofErr w:type="spellStart"/>
            <w:r w:rsidRPr="00157EF9">
              <w:rPr>
                <w:rFonts w:ascii="Arial" w:eastAsia="Times New Roman" w:hAnsi="Arial" w:cs="Arial"/>
                <w:sz w:val="24"/>
                <w:szCs w:val="24"/>
              </w:rPr>
              <w:t>Кокшамары</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539"/>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8</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Кокшамарская</w:t>
            </w:r>
            <w:proofErr w:type="spellEnd"/>
            <w:r w:rsidRPr="00157EF9">
              <w:rPr>
                <w:rFonts w:ascii="Arial" w:eastAsia="Times New Roman" w:hAnsi="Arial" w:cs="Arial"/>
                <w:sz w:val="24"/>
                <w:szCs w:val="24"/>
              </w:rPr>
              <w:t xml:space="preserve"> левобережная 4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2000 м к юго-востоку от д. </w:t>
            </w:r>
            <w:proofErr w:type="spellStart"/>
            <w:r w:rsidRPr="00157EF9">
              <w:rPr>
                <w:rFonts w:ascii="Arial" w:eastAsia="Times New Roman" w:hAnsi="Arial" w:cs="Arial"/>
                <w:sz w:val="24"/>
                <w:szCs w:val="24"/>
              </w:rPr>
              <w:t>Кокшамары</w:t>
            </w:r>
            <w:proofErr w:type="spellEnd"/>
            <w:r w:rsidRPr="00157EF9">
              <w:rPr>
                <w:rFonts w:ascii="Arial" w:eastAsia="Times New Roman" w:hAnsi="Arial" w:cs="Arial"/>
                <w:sz w:val="24"/>
                <w:szCs w:val="24"/>
              </w:rPr>
              <w:t>, в 400 м к востоку от линии передач</w:t>
            </w:r>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512"/>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9</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Кокшамарская</w:t>
            </w:r>
            <w:proofErr w:type="spellEnd"/>
            <w:r w:rsidRPr="00157EF9">
              <w:rPr>
                <w:rFonts w:ascii="Arial" w:eastAsia="Times New Roman" w:hAnsi="Arial" w:cs="Arial"/>
                <w:sz w:val="24"/>
                <w:szCs w:val="24"/>
              </w:rPr>
              <w:t xml:space="preserve"> левобережная 5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1400 м к юго-востоку от д. </w:t>
            </w:r>
            <w:proofErr w:type="spellStart"/>
            <w:r w:rsidRPr="00157EF9">
              <w:rPr>
                <w:rFonts w:ascii="Arial" w:eastAsia="Times New Roman" w:hAnsi="Arial" w:cs="Arial"/>
                <w:sz w:val="24"/>
                <w:szCs w:val="24"/>
              </w:rPr>
              <w:t>Кокшамары</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580"/>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10</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Кокшамарская</w:t>
            </w:r>
            <w:proofErr w:type="spellEnd"/>
            <w:r w:rsidRPr="00157EF9">
              <w:rPr>
                <w:rFonts w:ascii="Arial" w:eastAsia="Times New Roman" w:hAnsi="Arial" w:cs="Arial"/>
                <w:sz w:val="24"/>
                <w:szCs w:val="24"/>
              </w:rPr>
              <w:t xml:space="preserve"> левобережная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2600 м к юго-востоку от д. </w:t>
            </w:r>
            <w:proofErr w:type="spellStart"/>
            <w:r w:rsidRPr="00157EF9">
              <w:rPr>
                <w:rFonts w:ascii="Arial" w:eastAsia="Times New Roman" w:hAnsi="Arial" w:cs="Arial"/>
                <w:sz w:val="24"/>
                <w:szCs w:val="24"/>
              </w:rPr>
              <w:t>Кокшамары</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287"/>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11</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Часовня, 1801 г.</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Дер. </w:t>
            </w:r>
            <w:proofErr w:type="spellStart"/>
            <w:r w:rsidRPr="00157EF9">
              <w:rPr>
                <w:rFonts w:ascii="Arial" w:eastAsia="Times New Roman" w:hAnsi="Arial" w:cs="Arial"/>
                <w:sz w:val="24"/>
                <w:szCs w:val="24"/>
              </w:rPr>
              <w:t>Липша</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496"/>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12</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Сидельниковское</w:t>
            </w:r>
            <w:proofErr w:type="spellEnd"/>
            <w:r w:rsidRPr="00157EF9">
              <w:rPr>
                <w:rFonts w:ascii="Arial" w:eastAsia="Times New Roman" w:hAnsi="Arial" w:cs="Arial"/>
                <w:sz w:val="24"/>
                <w:szCs w:val="24"/>
              </w:rPr>
              <w:t xml:space="preserve"> кладбище</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АО «</w:t>
            </w:r>
            <w:proofErr w:type="spellStart"/>
            <w:r w:rsidRPr="00157EF9">
              <w:rPr>
                <w:rFonts w:ascii="Arial" w:eastAsia="Times New Roman" w:hAnsi="Arial" w:cs="Arial"/>
                <w:sz w:val="24"/>
                <w:szCs w:val="24"/>
              </w:rPr>
              <w:t>Кокшамарское</w:t>
            </w:r>
            <w:proofErr w:type="spellEnd"/>
            <w:r w:rsidRPr="00157EF9">
              <w:rPr>
                <w:rFonts w:ascii="Arial" w:eastAsia="Times New Roman" w:hAnsi="Arial" w:cs="Arial"/>
                <w:sz w:val="24"/>
                <w:szCs w:val="24"/>
              </w:rPr>
              <w:t xml:space="preserve">», на западной окраине д. </w:t>
            </w:r>
            <w:proofErr w:type="spellStart"/>
            <w:r w:rsidRPr="00157EF9">
              <w:rPr>
                <w:rFonts w:ascii="Arial" w:eastAsia="Times New Roman" w:hAnsi="Arial" w:cs="Arial"/>
                <w:sz w:val="24"/>
                <w:szCs w:val="24"/>
              </w:rPr>
              <w:t>Сидельниково</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343"/>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13</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Сидельниковское</w:t>
            </w:r>
            <w:proofErr w:type="spellEnd"/>
            <w:r w:rsidRPr="00157EF9">
              <w:rPr>
                <w:rFonts w:ascii="Arial" w:eastAsia="Times New Roman" w:hAnsi="Arial" w:cs="Arial"/>
                <w:sz w:val="24"/>
                <w:szCs w:val="24"/>
              </w:rPr>
              <w:t xml:space="preserve"> селище</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Лесхоз. В 5180 м к западу от д. </w:t>
            </w:r>
            <w:proofErr w:type="spellStart"/>
            <w:r w:rsidRPr="00157EF9">
              <w:rPr>
                <w:rFonts w:ascii="Arial" w:eastAsia="Times New Roman" w:hAnsi="Arial" w:cs="Arial"/>
                <w:sz w:val="24"/>
                <w:szCs w:val="24"/>
              </w:rPr>
              <w:t>Сидельниково</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552"/>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lastRenderedPageBreak/>
              <w:t>14</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Сидельниковская</w:t>
            </w:r>
            <w:proofErr w:type="spellEnd"/>
            <w:r w:rsidRPr="00157EF9">
              <w:rPr>
                <w:rFonts w:ascii="Arial" w:eastAsia="Times New Roman" w:hAnsi="Arial" w:cs="Arial"/>
                <w:sz w:val="24"/>
                <w:szCs w:val="24"/>
              </w:rPr>
              <w:t xml:space="preserve"> 2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5300 м к западу от д. </w:t>
            </w:r>
            <w:proofErr w:type="spellStart"/>
            <w:r w:rsidRPr="00157EF9">
              <w:rPr>
                <w:rFonts w:ascii="Arial" w:eastAsia="Times New Roman" w:hAnsi="Arial" w:cs="Arial"/>
                <w:sz w:val="24"/>
                <w:szCs w:val="24"/>
              </w:rPr>
              <w:t>Сидельниково</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337"/>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15</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Сидельниковская</w:t>
            </w:r>
            <w:proofErr w:type="spellEnd"/>
            <w:r w:rsidRPr="00157EF9">
              <w:rPr>
                <w:rFonts w:ascii="Arial" w:eastAsia="Times New Roman" w:hAnsi="Arial" w:cs="Arial"/>
                <w:sz w:val="24"/>
                <w:szCs w:val="24"/>
              </w:rPr>
              <w:t xml:space="preserve">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4000 м к западу от д. </w:t>
            </w:r>
            <w:proofErr w:type="spellStart"/>
            <w:r w:rsidRPr="00157EF9">
              <w:rPr>
                <w:rFonts w:ascii="Arial" w:eastAsia="Times New Roman" w:hAnsi="Arial" w:cs="Arial"/>
                <w:sz w:val="24"/>
                <w:szCs w:val="24"/>
              </w:rPr>
              <w:t>Сидельниково</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825"/>
        </w:trPr>
        <w:tc>
          <w:tcPr>
            <w:tcW w:w="456"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16</w:t>
            </w:r>
          </w:p>
        </w:tc>
        <w:tc>
          <w:tcPr>
            <w:tcW w:w="2752"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База отдыха 2, стоянка</w:t>
            </w:r>
          </w:p>
        </w:tc>
        <w:tc>
          <w:tcPr>
            <w:tcW w:w="6645"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Лесхоз. В 500 м к юго-востоку от п. </w:t>
            </w:r>
            <w:proofErr w:type="spellStart"/>
            <w:r w:rsidRPr="00157EF9">
              <w:rPr>
                <w:rFonts w:ascii="Arial" w:eastAsia="Times New Roman" w:hAnsi="Arial" w:cs="Arial"/>
                <w:sz w:val="24"/>
                <w:szCs w:val="24"/>
              </w:rPr>
              <w:t>Сокольный</w:t>
            </w:r>
            <w:proofErr w:type="spellEnd"/>
            <w:r w:rsidRPr="00157EF9">
              <w:rPr>
                <w:rFonts w:ascii="Arial" w:eastAsia="Times New Roman" w:hAnsi="Arial" w:cs="Arial"/>
                <w:sz w:val="24"/>
                <w:szCs w:val="24"/>
              </w:rPr>
              <w:t>, на краю оврага</w:t>
            </w:r>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517"/>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157EF9" w:rsidRPr="00157EF9" w:rsidRDefault="00157EF9" w:rsidP="00157EF9">
            <w:pPr>
              <w:spacing w:after="0" w:line="240" w:lineRule="auto"/>
              <w:rPr>
                <w:rFonts w:ascii="Arial" w:eastAsia="Times New Roman" w:hAnsi="Arial" w:cs="Arial"/>
                <w:sz w:val="24"/>
                <w:szCs w:val="24"/>
              </w:rPr>
            </w:pPr>
          </w:p>
        </w:tc>
        <w:tc>
          <w:tcPr>
            <w:tcW w:w="6" w:type="dxa"/>
            <w:tcBorders>
              <w:top w:val="nil"/>
              <w:left w:val="nil"/>
              <w:bottom w:val="nil"/>
              <w:right w:val="nil"/>
            </w:tcBorders>
            <w:vAlign w:val="center"/>
            <w:hideMark/>
          </w:tcPr>
          <w:p w:rsidR="00157EF9" w:rsidRPr="00157EF9" w:rsidRDefault="00157EF9" w:rsidP="00157EF9">
            <w:pPr>
              <w:spacing w:after="0" w:line="240" w:lineRule="auto"/>
              <w:rPr>
                <w:rFonts w:ascii="Times New Roman" w:eastAsia="Times New Roman" w:hAnsi="Times New Roman" w:cs="Times New Roman"/>
                <w:sz w:val="24"/>
                <w:szCs w:val="24"/>
              </w:rPr>
            </w:pPr>
          </w:p>
        </w:tc>
      </w:tr>
      <w:tr w:rsidR="00157EF9" w:rsidRPr="00157EF9" w:rsidTr="00157EF9">
        <w:trPr>
          <w:trHeight w:val="625"/>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17</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5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500 м к востоку от п. </w:t>
            </w:r>
            <w:proofErr w:type="spellStart"/>
            <w:r w:rsidRPr="00157EF9">
              <w:rPr>
                <w:rFonts w:ascii="Arial" w:eastAsia="Times New Roman" w:hAnsi="Arial" w:cs="Arial"/>
                <w:sz w:val="24"/>
                <w:szCs w:val="24"/>
              </w:rPr>
              <w:t>Сокольный</w:t>
            </w:r>
            <w:proofErr w:type="spellEnd"/>
            <w:r w:rsidRPr="00157EF9">
              <w:rPr>
                <w:rFonts w:ascii="Arial" w:eastAsia="Times New Roman" w:hAnsi="Arial" w:cs="Arial"/>
                <w:sz w:val="24"/>
                <w:szCs w:val="24"/>
              </w:rPr>
              <w:t xml:space="preserve">, в 200 м к </w:t>
            </w:r>
            <w:proofErr w:type="spellStart"/>
            <w:r w:rsidRPr="00157EF9">
              <w:rPr>
                <w:rFonts w:ascii="Arial" w:eastAsia="Times New Roman" w:hAnsi="Arial" w:cs="Arial"/>
                <w:sz w:val="24"/>
                <w:szCs w:val="24"/>
              </w:rPr>
              <w:t>западо-северо-западу</w:t>
            </w:r>
            <w:proofErr w:type="spellEnd"/>
            <w:r w:rsidRPr="00157EF9">
              <w:rPr>
                <w:rFonts w:ascii="Arial" w:eastAsia="Times New Roman" w:hAnsi="Arial" w:cs="Arial"/>
                <w:sz w:val="24"/>
                <w:szCs w:val="24"/>
              </w:rPr>
              <w:t xml:space="preserve"> от 4 стоянки</w:t>
            </w:r>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265"/>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18</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6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500 м к западу от п. </w:t>
            </w:r>
            <w:proofErr w:type="spellStart"/>
            <w:r w:rsidRPr="00157EF9">
              <w:rPr>
                <w:rFonts w:ascii="Arial" w:eastAsia="Times New Roman" w:hAnsi="Arial" w:cs="Arial"/>
                <w:sz w:val="24"/>
                <w:szCs w:val="24"/>
              </w:rPr>
              <w:t>Сокольный</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616"/>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19</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7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500 м к западу от п. </w:t>
            </w:r>
            <w:proofErr w:type="spellStart"/>
            <w:r w:rsidRPr="00157EF9">
              <w:rPr>
                <w:rFonts w:ascii="Arial" w:eastAsia="Times New Roman" w:hAnsi="Arial" w:cs="Arial"/>
                <w:sz w:val="24"/>
                <w:szCs w:val="24"/>
              </w:rPr>
              <w:t>Сокольный</w:t>
            </w:r>
            <w:proofErr w:type="spellEnd"/>
            <w:r w:rsidRPr="00157EF9">
              <w:rPr>
                <w:rFonts w:ascii="Arial" w:eastAsia="Times New Roman" w:hAnsi="Arial" w:cs="Arial"/>
                <w:sz w:val="24"/>
                <w:szCs w:val="24"/>
              </w:rPr>
              <w:t>, в 70 м к северу-востоку от 6 стоянки</w:t>
            </w:r>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448"/>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20</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8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600 м к западу от п. </w:t>
            </w:r>
            <w:proofErr w:type="spellStart"/>
            <w:r w:rsidRPr="00157EF9">
              <w:rPr>
                <w:rFonts w:ascii="Arial" w:eastAsia="Times New Roman" w:hAnsi="Arial" w:cs="Arial"/>
                <w:sz w:val="24"/>
                <w:szCs w:val="24"/>
              </w:rPr>
              <w:t>Сокольный</w:t>
            </w:r>
            <w:proofErr w:type="spellEnd"/>
            <w:r w:rsidRPr="00157EF9">
              <w:rPr>
                <w:rFonts w:ascii="Arial" w:eastAsia="Times New Roman" w:hAnsi="Arial" w:cs="Arial"/>
                <w:sz w:val="24"/>
                <w:szCs w:val="24"/>
              </w:rPr>
              <w:t>, в 80 м к югу от 7 стоянки</w:t>
            </w:r>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294"/>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21</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9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750 м к западу от п. </w:t>
            </w:r>
            <w:proofErr w:type="spellStart"/>
            <w:r w:rsidRPr="00157EF9">
              <w:rPr>
                <w:rFonts w:ascii="Arial" w:eastAsia="Times New Roman" w:hAnsi="Arial" w:cs="Arial"/>
                <w:sz w:val="24"/>
                <w:szCs w:val="24"/>
              </w:rPr>
              <w:t>Сокольный</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221"/>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21" w:lineRule="atLeast"/>
              <w:rPr>
                <w:rFonts w:ascii="Arial" w:eastAsia="Times New Roman" w:hAnsi="Arial" w:cs="Arial"/>
                <w:sz w:val="24"/>
                <w:szCs w:val="24"/>
              </w:rPr>
            </w:pPr>
            <w:r w:rsidRPr="00157EF9">
              <w:rPr>
                <w:rFonts w:ascii="Arial" w:eastAsia="Times New Roman" w:hAnsi="Arial" w:cs="Arial"/>
                <w:sz w:val="24"/>
                <w:szCs w:val="24"/>
              </w:rPr>
              <w:t>22</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21" w:lineRule="atLeast"/>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10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21" w:lineRule="atLeast"/>
              <w:rPr>
                <w:rFonts w:ascii="Arial" w:eastAsia="Times New Roman" w:hAnsi="Arial" w:cs="Arial"/>
                <w:sz w:val="24"/>
                <w:szCs w:val="24"/>
              </w:rPr>
            </w:pPr>
            <w:r w:rsidRPr="00157EF9">
              <w:rPr>
                <w:rFonts w:ascii="Arial" w:eastAsia="Times New Roman" w:hAnsi="Arial" w:cs="Arial"/>
                <w:sz w:val="24"/>
                <w:szCs w:val="24"/>
              </w:rPr>
              <w:t xml:space="preserve">Лесничество. В 850 м к </w:t>
            </w:r>
            <w:proofErr w:type="spellStart"/>
            <w:r w:rsidRPr="00157EF9">
              <w:rPr>
                <w:rFonts w:ascii="Arial" w:eastAsia="Times New Roman" w:hAnsi="Arial" w:cs="Arial"/>
                <w:sz w:val="24"/>
                <w:szCs w:val="24"/>
              </w:rPr>
              <w:t>западо-юго-западу</w:t>
            </w:r>
            <w:proofErr w:type="spellEnd"/>
            <w:r w:rsidRPr="00157EF9">
              <w:rPr>
                <w:rFonts w:ascii="Arial" w:eastAsia="Times New Roman" w:hAnsi="Arial" w:cs="Arial"/>
                <w:sz w:val="24"/>
                <w:szCs w:val="24"/>
              </w:rPr>
              <w:t xml:space="preserve"> п. </w:t>
            </w:r>
            <w:proofErr w:type="spellStart"/>
            <w:r w:rsidRPr="00157EF9">
              <w:rPr>
                <w:rFonts w:ascii="Arial" w:eastAsia="Times New Roman" w:hAnsi="Arial" w:cs="Arial"/>
                <w:sz w:val="24"/>
                <w:szCs w:val="24"/>
              </w:rPr>
              <w:t>Сокольный</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289"/>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23</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12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950 м к западу от п. </w:t>
            </w:r>
            <w:proofErr w:type="spellStart"/>
            <w:r w:rsidRPr="00157EF9">
              <w:rPr>
                <w:rFonts w:ascii="Arial" w:eastAsia="Times New Roman" w:hAnsi="Arial" w:cs="Arial"/>
                <w:sz w:val="24"/>
                <w:szCs w:val="24"/>
              </w:rPr>
              <w:t>Сокольный</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398"/>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24</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13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1200 м к юго-западу от п. </w:t>
            </w:r>
            <w:proofErr w:type="spellStart"/>
            <w:r w:rsidRPr="00157EF9">
              <w:rPr>
                <w:rFonts w:ascii="Arial" w:eastAsia="Times New Roman" w:hAnsi="Arial" w:cs="Arial"/>
                <w:sz w:val="24"/>
                <w:szCs w:val="24"/>
              </w:rPr>
              <w:t>Сокольный</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1174"/>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25</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пос. </w:t>
            </w:r>
            <w:proofErr w:type="spellStart"/>
            <w:r w:rsidRPr="00157EF9">
              <w:rPr>
                <w:rFonts w:ascii="Arial" w:eastAsia="Times New Roman" w:hAnsi="Arial" w:cs="Arial"/>
                <w:sz w:val="24"/>
                <w:szCs w:val="24"/>
              </w:rPr>
              <w:t>Сокольный</w:t>
            </w:r>
            <w:proofErr w:type="spellEnd"/>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Поселение XVIII</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В 2000 м к </w:t>
            </w:r>
            <w:proofErr w:type="spellStart"/>
            <w:r w:rsidRPr="00157EF9">
              <w:rPr>
                <w:rFonts w:ascii="Arial" w:eastAsia="Times New Roman" w:hAnsi="Arial" w:cs="Arial"/>
                <w:sz w:val="24"/>
                <w:szCs w:val="24"/>
              </w:rPr>
              <w:t>востоко-юго-востоку</w:t>
            </w:r>
            <w:proofErr w:type="spellEnd"/>
            <w:r w:rsidRPr="00157EF9">
              <w:rPr>
                <w:rFonts w:ascii="Arial" w:eastAsia="Times New Roman" w:hAnsi="Arial" w:cs="Arial"/>
                <w:sz w:val="24"/>
                <w:szCs w:val="24"/>
              </w:rPr>
              <w:t xml:space="preserve"> от пос. </w:t>
            </w:r>
            <w:proofErr w:type="spellStart"/>
            <w:r w:rsidRPr="00157EF9">
              <w:rPr>
                <w:rFonts w:ascii="Arial" w:eastAsia="Times New Roman" w:hAnsi="Arial" w:cs="Arial"/>
                <w:sz w:val="24"/>
                <w:szCs w:val="24"/>
              </w:rPr>
              <w:t>Сокольный</w:t>
            </w:r>
            <w:proofErr w:type="spellEnd"/>
            <w:r w:rsidRPr="00157EF9">
              <w:rPr>
                <w:rFonts w:ascii="Arial" w:eastAsia="Times New Roman" w:hAnsi="Arial" w:cs="Arial"/>
                <w:sz w:val="24"/>
                <w:szCs w:val="24"/>
              </w:rPr>
              <w:t xml:space="preserve"> Кокшамарского сельского поселения, на мысу, образованном правым берегом р. Большая </w:t>
            </w:r>
            <w:proofErr w:type="spellStart"/>
            <w:r w:rsidRPr="00157EF9">
              <w:rPr>
                <w:rFonts w:ascii="Arial" w:eastAsia="Times New Roman" w:hAnsi="Arial" w:cs="Arial"/>
                <w:sz w:val="24"/>
                <w:szCs w:val="24"/>
              </w:rPr>
              <w:t>Кокшага</w:t>
            </w:r>
            <w:proofErr w:type="spellEnd"/>
            <w:r w:rsidRPr="00157EF9">
              <w:rPr>
                <w:rFonts w:ascii="Arial" w:eastAsia="Times New Roman" w:hAnsi="Arial" w:cs="Arial"/>
                <w:sz w:val="24"/>
                <w:szCs w:val="24"/>
              </w:rPr>
              <w:t xml:space="preserve"> и левым берегом р. Волга</w:t>
            </w:r>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826"/>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26</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Археологический </w:t>
            </w:r>
            <w:proofErr w:type="spellStart"/>
            <w:r w:rsidRPr="00157EF9">
              <w:rPr>
                <w:rFonts w:ascii="Arial" w:eastAsia="Times New Roman" w:hAnsi="Arial" w:cs="Arial"/>
                <w:sz w:val="24"/>
                <w:szCs w:val="24"/>
              </w:rPr>
              <w:t>коплекс</w:t>
            </w:r>
            <w:proofErr w:type="spellEnd"/>
            <w:r w:rsidRPr="00157EF9">
              <w:rPr>
                <w:rFonts w:ascii="Arial" w:eastAsia="Times New Roman" w:hAnsi="Arial" w:cs="Arial"/>
                <w:sz w:val="24"/>
                <w:szCs w:val="24"/>
              </w:rPr>
              <w:t xml:space="preserve"> Сосновая Грива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В устьевой части правого берега р. Большая </w:t>
            </w:r>
            <w:proofErr w:type="spellStart"/>
            <w:r w:rsidRPr="00157EF9">
              <w:rPr>
                <w:rFonts w:ascii="Arial" w:eastAsia="Times New Roman" w:hAnsi="Arial" w:cs="Arial"/>
                <w:sz w:val="24"/>
                <w:szCs w:val="24"/>
              </w:rPr>
              <w:t>Кокшага</w:t>
            </w:r>
            <w:proofErr w:type="spellEnd"/>
            <w:r w:rsidRPr="00157EF9">
              <w:rPr>
                <w:rFonts w:ascii="Arial" w:eastAsia="Times New Roman" w:hAnsi="Arial" w:cs="Arial"/>
                <w:sz w:val="24"/>
                <w:szCs w:val="24"/>
              </w:rPr>
              <w:t xml:space="preserve">, в 700 м к востоку от пос. </w:t>
            </w:r>
            <w:proofErr w:type="spellStart"/>
            <w:r w:rsidRPr="00157EF9">
              <w:rPr>
                <w:rFonts w:ascii="Arial" w:eastAsia="Times New Roman" w:hAnsi="Arial" w:cs="Arial"/>
                <w:sz w:val="24"/>
                <w:szCs w:val="24"/>
              </w:rPr>
              <w:t>Сокольный</w:t>
            </w:r>
            <w:proofErr w:type="spellEnd"/>
            <w:r w:rsidRPr="00157EF9">
              <w:rPr>
                <w:rFonts w:ascii="Arial" w:eastAsia="Times New Roman" w:hAnsi="Arial" w:cs="Arial"/>
                <w:sz w:val="24"/>
                <w:szCs w:val="24"/>
              </w:rPr>
              <w:t xml:space="preserve"> Кокшамарского </w:t>
            </w:r>
            <w:proofErr w:type="spellStart"/>
            <w:r w:rsidRPr="00157EF9">
              <w:rPr>
                <w:rFonts w:ascii="Arial" w:eastAsia="Times New Roman" w:hAnsi="Arial" w:cs="Arial"/>
                <w:sz w:val="24"/>
                <w:szCs w:val="24"/>
              </w:rPr>
              <w:t>поселкого</w:t>
            </w:r>
            <w:proofErr w:type="spellEnd"/>
            <w:r w:rsidRPr="00157EF9">
              <w:rPr>
                <w:rFonts w:ascii="Arial" w:eastAsia="Times New Roman" w:hAnsi="Arial" w:cs="Arial"/>
                <w:sz w:val="24"/>
                <w:szCs w:val="24"/>
              </w:rPr>
              <w:t xml:space="preserve"> поселения</w:t>
            </w:r>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373"/>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27</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4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700 м к северо-востоку от п. </w:t>
            </w:r>
            <w:proofErr w:type="spellStart"/>
            <w:r w:rsidRPr="00157EF9">
              <w:rPr>
                <w:rFonts w:ascii="Arial" w:eastAsia="Times New Roman" w:hAnsi="Arial" w:cs="Arial"/>
                <w:sz w:val="24"/>
                <w:szCs w:val="24"/>
              </w:rPr>
              <w:t>Сокольный</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440"/>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28</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11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900 м к </w:t>
            </w:r>
            <w:proofErr w:type="spellStart"/>
            <w:r w:rsidRPr="00157EF9">
              <w:rPr>
                <w:rFonts w:ascii="Arial" w:eastAsia="Times New Roman" w:hAnsi="Arial" w:cs="Arial"/>
                <w:sz w:val="24"/>
                <w:szCs w:val="24"/>
              </w:rPr>
              <w:t>западо-юго-западу</w:t>
            </w:r>
            <w:proofErr w:type="spellEnd"/>
            <w:r w:rsidRPr="00157EF9">
              <w:rPr>
                <w:rFonts w:ascii="Arial" w:eastAsia="Times New Roman" w:hAnsi="Arial" w:cs="Arial"/>
                <w:sz w:val="24"/>
                <w:szCs w:val="24"/>
              </w:rPr>
              <w:t xml:space="preserve"> от п. </w:t>
            </w:r>
            <w:proofErr w:type="spellStart"/>
            <w:r w:rsidRPr="00157EF9">
              <w:rPr>
                <w:rFonts w:ascii="Arial" w:eastAsia="Times New Roman" w:hAnsi="Arial" w:cs="Arial"/>
                <w:sz w:val="24"/>
                <w:szCs w:val="24"/>
              </w:rPr>
              <w:t>Сокольный</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336"/>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29</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14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1500 м к западу от п. </w:t>
            </w:r>
            <w:proofErr w:type="spellStart"/>
            <w:r w:rsidRPr="00157EF9">
              <w:rPr>
                <w:rFonts w:ascii="Arial" w:eastAsia="Times New Roman" w:hAnsi="Arial" w:cs="Arial"/>
                <w:sz w:val="24"/>
                <w:szCs w:val="24"/>
              </w:rPr>
              <w:t>Сокольный</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419"/>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30</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15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1750 м к западу от п. </w:t>
            </w:r>
            <w:proofErr w:type="spellStart"/>
            <w:r w:rsidRPr="00157EF9">
              <w:rPr>
                <w:rFonts w:ascii="Arial" w:eastAsia="Times New Roman" w:hAnsi="Arial" w:cs="Arial"/>
                <w:sz w:val="24"/>
                <w:szCs w:val="24"/>
              </w:rPr>
              <w:t>Сокольный</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345"/>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31</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16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1700 м к западу от п. </w:t>
            </w:r>
            <w:proofErr w:type="spellStart"/>
            <w:r w:rsidRPr="00157EF9">
              <w:rPr>
                <w:rFonts w:ascii="Arial" w:eastAsia="Times New Roman" w:hAnsi="Arial" w:cs="Arial"/>
                <w:sz w:val="24"/>
                <w:szCs w:val="24"/>
              </w:rPr>
              <w:t>Сокольный</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393"/>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32</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proofErr w:type="spellStart"/>
            <w:r w:rsidRPr="00157EF9">
              <w:rPr>
                <w:rFonts w:ascii="Arial" w:eastAsia="Times New Roman" w:hAnsi="Arial" w:cs="Arial"/>
                <w:sz w:val="24"/>
                <w:szCs w:val="24"/>
              </w:rPr>
              <w:t>Сокольная</w:t>
            </w:r>
            <w:proofErr w:type="spellEnd"/>
            <w:r w:rsidRPr="00157EF9">
              <w:rPr>
                <w:rFonts w:ascii="Arial" w:eastAsia="Times New Roman" w:hAnsi="Arial" w:cs="Arial"/>
                <w:sz w:val="24"/>
                <w:szCs w:val="24"/>
              </w:rPr>
              <w:t xml:space="preserve"> 17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Лесничество. В 2150 м к </w:t>
            </w:r>
            <w:proofErr w:type="spellStart"/>
            <w:r w:rsidRPr="00157EF9">
              <w:rPr>
                <w:rFonts w:ascii="Arial" w:eastAsia="Times New Roman" w:hAnsi="Arial" w:cs="Arial"/>
                <w:sz w:val="24"/>
                <w:szCs w:val="24"/>
              </w:rPr>
              <w:t>западо-юго-западу</w:t>
            </w:r>
            <w:proofErr w:type="spellEnd"/>
            <w:r w:rsidRPr="00157EF9">
              <w:rPr>
                <w:rFonts w:ascii="Arial" w:eastAsia="Times New Roman" w:hAnsi="Arial" w:cs="Arial"/>
                <w:sz w:val="24"/>
                <w:szCs w:val="24"/>
              </w:rPr>
              <w:t xml:space="preserve"> от п. </w:t>
            </w:r>
            <w:proofErr w:type="spellStart"/>
            <w:r w:rsidRPr="00157EF9">
              <w:rPr>
                <w:rFonts w:ascii="Arial" w:eastAsia="Times New Roman" w:hAnsi="Arial" w:cs="Arial"/>
                <w:sz w:val="24"/>
                <w:szCs w:val="24"/>
              </w:rPr>
              <w:t>Сокольный</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798"/>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33</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пос. </w:t>
            </w:r>
            <w:proofErr w:type="spellStart"/>
            <w:r w:rsidRPr="00157EF9">
              <w:rPr>
                <w:rFonts w:ascii="Arial" w:eastAsia="Times New Roman" w:hAnsi="Arial" w:cs="Arial"/>
                <w:sz w:val="24"/>
                <w:szCs w:val="24"/>
              </w:rPr>
              <w:t>Сокольный</w:t>
            </w:r>
            <w:proofErr w:type="spellEnd"/>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Поселение XIX</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В 500 м к востоку от пос. </w:t>
            </w:r>
            <w:proofErr w:type="spellStart"/>
            <w:r w:rsidRPr="00157EF9">
              <w:rPr>
                <w:rFonts w:ascii="Arial" w:eastAsia="Times New Roman" w:hAnsi="Arial" w:cs="Arial"/>
                <w:sz w:val="24"/>
                <w:szCs w:val="24"/>
              </w:rPr>
              <w:t>Сокольный</w:t>
            </w:r>
            <w:proofErr w:type="spellEnd"/>
            <w:r w:rsidRPr="00157EF9">
              <w:rPr>
                <w:rFonts w:ascii="Arial" w:eastAsia="Times New Roman" w:hAnsi="Arial" w:cs="Arial"/>
                <w:sz w:val="24"/>
                <w:szCs w:val="24"/>
              </w:rPr>
              <w:t>, на берегу протоки левого берега р. Волги, на северной окраине туристической базы</w:t>
            </w:r>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601"/>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34</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пос. </w:t>
            </w:r>
            <w:proofErr w:type="spellStart"/>
            <w:r w:rsidRPr="00157EF9">
              <w:rPr>
                <w:rFonts w:ascii="Arial" w:eastAsia="Times New Roman" w:hAnsi="Arial" w:cs="Arial"/>
                <w:sz w:val="24"/>
                <w:szCs w:val="24"/>
              </w:rPr>
              <w:t>Сокольный</w:t>
            </w:r>
            <w:proofErr w:type="spellEnd"/>
          </w:p>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Поселение XXI</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В 800 м к востоку от пос. </w:t>
            </w:r>
            <w:proofErr w:type="spellStart"/>
            <w:r w:rsidRPr="00157EF9">
              <w:rPr>
                <w:rFonts w:ascii="Arial" w:eastAsia="Times New Roman" w:hAnsi="Arial" w:cs="Arial"/>
                <w:sz w:val="24"/>
                <w:szCs w:val="24"/>
              </w:rPr>
              <w:t>Сокольный</w:t>
            </w:r>
            <w:proofErr w:type="spellEnd"/>
            <w:r w:rsidRPr="00157EF9">
              <w:rPr>
                <w:rFonts w:ascii="Arial" w:eastAsia="Times New Roman" w:hAnsi="Arial" w:cs="Arial"/>
                <w:sz w:val="24"/>
                <w:szCs w:val="24"/>
              </w:rPr>
              <w:t xml:space="preserve"> Кокшамарского сельского поселения, на возвышении левого берега р. Волга</w:t>
            </w:r>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r w:rsidR="00157EF9" w:rsidRPr="00157EF9" w:rsidTr="00157EF9">
        <w:trPr>
          <w:trHeight w:val="413"/>
        </w:trPr>
        <w:tc>
          <w:tcPr>
            <w:tcW w:w="4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35</w:t>
            </w:r>
          </w:p>
        </w:tc>
        <w:tc>
          <w:tcPr>
            <w:tcW w:w="275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База отдыха 4, стоянка</w:t>
            </w:r>
          </w:p>
        </w:tc>
        <w:tc>
          <w:tcPr>
            <w:tcW w:w="66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157EF9" w:rsidRPr="00157EF9" w:rsidRDefault="00157EF9" w:rsidP="00157EF9">
            <w:pPr>
              <w:spacing w:after="0" w:line="240" w:lineRule="auto"/>
              <w:rPr>
                <w:rFonts w:ascii="Arial" w:eastAsia="Times New Roman" w:hAnsi="Arial" w:cs="Arial"/>
                <w:sz w:val="24"/>
                <w:szCs w:val="24"/>
              </w:rPr>
            </w:pPr>
            <w:r w:rsidRPr="00157EF9">
              <w:rPr>
                <w:rFonts w:ascii="Arial" w:eastAsia="Times New Roman" w:hAnsi="Arial" w:cs="Arial"/>
                <w:sz w:val="24"/>
                <w:szCs w:val="24"/>
              </w:rPr>
              <w:t xml:space="preserve">Лесхоз, в 2000 м к юго-востоку от д. </w:t>
            </w:r>
            <w:proofErr w:type="spellStart"/>
            <w:r w:rsidRPr="00157EF9">
              <w:rPr>
                <w:rFonts w:ascii="Arial" w:eastAsia="Times New Roman" w:hAnsi="Arial" w:cs="Arial"/>
                <w:sz w:val="24"/>
                <w:szCs w:val="24"/>
              </w:rPr>
              <w:t>Уржумка</w:t>
            </w:r>
            <w:proofErr w:type="spellEnd"/>
          </w:p>
        </w:tc>
        <w:tc>
          <w:tcPr>
            <w:tcW w:w="0" w:type="auto"/>
            <w:vAlign w:val="center"/>
            <w:hideMark/>
          </w:tcPr>
          <w:p w:rsidR="00157EF9" w:rsidRPr="00157EF9" w:rsidRDefault="00157EF9" w:rsidP="00157EF9">
            <w:pPr>
              <w:spacing w:after="0" w:line="240" w:lineRule="auto"/>
              <w:rPr>
                <w:rFonts w:ascii="Times New Roman" w:eastAsia="Times New Roman" w:hAnsi="Times New Roman" w:cs="Times New Roman"/>
                <w:sz w:val="20"/>
                <w:szCs w:val="20"/>
              </w:rPr>
            </w:pPr>
          </w:p>
        </w:tc>
      </w:tr>
    </w:tbl>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xml:space="preserve">Территории объектов культурного наследия –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w:t>
      </w:r>
      <w:r w:rsidRPr="00157EF9">
        <w:rPr>
          <w:rFonts w:ascii="Arial" w:eastAsia="Times New Roman" w:hAnsi="Arial" w:cs="Arial"/>
          <w:color w:val="000000"/>
          <w:sz w:val="17"/>
          <w:szCs w:val="17"/>
        </w:rPr>
        <w:lastRenderedPageBreak/>
        <w:t>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границах территории объекта культурного наследия: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Ввиду отсутствия в едином государственном реестре недвижимости сведений об установленных границах территории объектов культурного наследия, расположенных на территории Кокшамарского сельского поселения, на картах зонирования территории границы указанных объектов не отображены.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Зоны охраны объектов культурного наследия: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Зоны охраны объектов культурного наследия устанавливаются в целях обеспечения охраны объектов культурного наследия.</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Границы зон охраны устанавливаются проектом зон охраны объектов культурного наследия, который представляет собой документацию в текстовой форме и в виде карт (схем), содержащую описание границ проектируемых зон и границ территорий объектов культурного наследия, расположенных в указанных зонах, проекты режимов использования земель и градостроительных регламентов в границах данных зон.</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Разработка проектов зон охраны, установление режимов использования территории в границах зон охраны регулируются Постановлением Правительства Российской Федерации от 12.09.2015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законом Республики Марий Эл «О сохранении объектов культурного наследия (памятников истории и культуры) народов Российской Федерации в Республике Марий Эл» от 04.12.2003 г. № 50-З и другими нормативными правовыми актами.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отношении территории Кокшамарского сельского поселения утвержденные проекты зон охраны объектов культурного наследия отсутствуют.</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bookmarkStart w:id="181" w:name="_Toc72333484"/>
      <w:bookmarkStart w:id="182" w:name="_Toc122692379"/>
      <w:bookmarkEnd w:id="181"/>
      <w:r w:rsidRPr="00157EF9">
        <w:rPr>
          <w:rFonts w:ascii="Arial" w:eastAsia="Times New Roman" w:hAnsi="Arial" w:cs="Arial"/>
          <w:b/>
          <w:bCs/>
          <w:color w:val="000000"/>
          <w:sz w:val="28"/>
          <w:szCs w:val="28"/>
        </w:rPr>
        <w:t>ГЛАВА IV.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bookmarkEnd w:id="182"/>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b/>
          <w:bCs/>
          <w:color w:val="000000"/>
          <w:sz w:val="28"/>
          <w:szCs w:val="28"/>
        </w:rPr>
        <w:t> </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В соответствии с </w:t>
      </w:r>
      <w:hyperlink r:id="rId81" w:tgtFrame="_blank" w:history="1">
        <w:r w:rsidRPr="00157EF9">
          <w:rPr>
            <w:rFonts w:ascii="Arial" w:eastAsia="Times New Roman" w:hAnsi="Arial" w:cs="Arial"/>
            <w:color w:val="0000FF"/>
            <w:sz w:val="17"/>
          </w:rPr>
          <w:t>Градостроительным кодексом Российской Федерации</w:t>
        </w:r>
      </w:hyperlink>
      <w:r w:rsidRPr="00157EF9">
        <w:rPr>
          <w:rFonts w:ascii="Arial" w:eastAsia="Times New Roman" w:hAnsi="Arial" w:cs="Arial"/>
          <w:color w:val="000000"/>
          <w:sz w:val="17"/>
          <w:szCs w:val="17"/>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составе градостроительного регламента указываются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Территории, в границах которых предусматривается осуществление деятельности по комплексному развитию территории, в пределах Кокшамарского сельского поселения не установлены, в связи с чем в материалах настоящих Правил не представлены.</w:t>
      </w:r>
    </w:p>
    <w:p w:rsidR="00157EF9" w:rsidRPr="00157EF9" w:rsidRDefault="00157EF9" w:rsidP="00157EF9">
      <w:pPr>
        <w:spacing w:after="0" w:line="240" w:lineRule="auto"/>
        <w:ind w:firstLine="406"/>
        <w:jc w:val="both"/>
        <w:rPr>
          <w:rFonts w:ascii="Arial" w:eastAsia="Times New Roman" w:hAnsi="Arial" w:cs="Arial"/>
          <w:color w:val="000000"/>
          <w:sz w:val="17"/>
          <w:szCs w:val="17"/>
        </w:rPr>
      </w:pPr>
      <w:r w:rsidRPr="00157EF9">
        <w:rPr>
          <w:rFonts w:ascii="Arial" w:eastAsia="Times New Roman" w:hAnsi="Arial" w:cs="Arial"/>
          <w:color w:val="000000"/>
          <w:sz w:val="17"/>
          <w:szCs w:val="17"/>
        </w:rPr>
        <w:t> </w:t>
      </w:r>
    </w:p>
    <w:p w:rsidR="00511FFE" w:rsidRDefault="00511FFE"/>
    <w:sectPr w:rsidR="00511FFE" w:rsidSect="00437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157EF9"/>
    <w:rsid w:val="00157EF9"/>
    <w:rsid w:val="00437FB3"/>
    <w:rsid w:val="00511FFE"/>
    <w:rsid w:val="009D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E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57EF9"/>
    <w:rPr>
      <w:color w:val="0000FF"/>
      <w:u w:val="single"/>
    </w:rPr>
  </w:style>
  <w:style w:type="character" w:styleId="a5">
    <w:name w:val="FollowedHyperlink"/>
    <w:basedOn w:val="a0"/>
    <w:uiPriority w:val="99"/>
    <w:semiHidden/>
    <w:unhideWhenUsed/>
    <w:rsid w:val="00157EF9"/>
    <w:rPr>
      <w:color w:val="800080"/>
      <w:u w:val="single"/>
    </w:rPr>
  </w:style>
  <w:style w:type="character" w:customStyle="1" w:styleId="hyperlink">
    <w:name w:val="hyperlink"/>
    <w:basedOn w:val="a0"/>
    <w:rsid w:val="00157EF9"/>
  </w:style>
  <w:style w:type="paragraph" w:customStyle="1" w:styleId="table2">
    <w:name w:val="table2"/>
    <w:basedOn w:val="a"/>
    <w:rsid w:val="00157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
    <w:name w:val="table1"/>
    <w:basedOn w:val="a"/>
    <w:rsid w:val="00157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157E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112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0040F7A8-9A0D-4E71-BA36-B348C3CFE439" TargetMode="External"/><Relationship Id="rId7" Type="http://schemas.openxmlformats.org/officeDocument/2006/relationships/hyperlink" Target="https://pravo-search.minjust.ru/bigs/showDocument.html?id=0040F7A8-9A0D-4E71-BA36-B348C3CFE439" TargetMode="External"/><Relationship Id="rId71" Type="http://schemas.openxmlformats.org/officeDocument/2006/relationships/hyperlink" Target="https://pravo-search.minjust.ru/bigs/showDocument.html?id=387507C3-B80D-4C0D-9291-8CDC81673F2B" TargetMode="External"/><Relationship Id="rId2" Type="http://schemas.openxmlformats.org/officeDocument/2006/relationships/settings" Target="settings.xml"/><Relationship Id="rId16"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9CF2F1C3-393D-4051-A52D-9923B0E51C0C" TargetMode="External"/><Relationship Id="rId79" Type="http://schemas.openxmlformats.org/officeDocument/2006/relationships/hyperlink" Target="https://pravo-search.minjust.ru/bigs/showDocument.html?id=3D63C221-AA3C-4E8C-9DA1-06361BA9FE94" TargetMode="External"/><Relationship Id="rId5" Type="http://schemas.openxmlformats.org/officeDocument/2006/relationships/hyperlink" Target="https://pravo-search.minjust.ru/bigs/showDocument.html?id=9CF2F1C3-393D-4051-A52D-9923B0E51C0C" TargetMode="Externa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fontTable" Target="fontTable.xm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0040F7A8-9A0D-4E71-BA36-B348C3CFE439" TargetMode="External"/><Relationship Id="rId78" Type="http://schemas.openxmlformats.org/officeDocument/2006/relationships/hyperlink" Target="https://pravo-search.minjust.ru/bigs/showDocument.html?id=9B8C6A3B-6976-4A97-9D28-EBB428194BD4" TargetMode="External"/><Relationship Id="rId81" Type="http://schemas.openxmlformats.org/officeDocument/2006/relationships/hyperlink" Target="https://pravo-search.minjust.ru/bigs/showDocument.html?id=387507C3-B80D-4C0D-9291-8CDC81673F2B" TargetMode="External"/><Relationship Id="rId4" Type="http://schemas.openxmlformats.org/officeDocument/2006/relationships/hyperlink" Target="https://pravo-search.minjust.ru/bigs/showDocument.html?id=387507C3-B80D-4C0D-9291-8CDC81673F2B"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1C5CEC3E-DD3F-4273-89F6-5B3F1AD45785"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387507C3-B80D-4C0D-9291-8CDC81673F2B" TargetMode="External"/><Relationship Id="rId80" Type="http://schemas.openxmlformats.org/officeDocument/2006/relationships/hyperlink" Target="https://pravo-search.minjust.ru/bigs/showDocument.html?id=BDCA97B4-277D-4F20-9D6E-99687B7290F5"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9CF2F1C3-393D-4051-A52D-9923B0E51C0C"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99249E7B-F9C8-4D12-B906-BB583B820A63"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34938</Words>
  <Characters>199151</Characters>
  <Application>Microsoft Office Word</Application>
  <DocSecurity>0</DocSecurity>
  <Lines>1659</Lines>
  <Paragraphs>467</Paragraphs>
  <ScaleCrop>false</ScaleCrop>
  <Company>Grizli777</Company>
  <LinksUpToDate>false</LinksUpToDate>
  <CharactersWithSpaces>233622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adm</dc:creator>
  <cp:keywords/>
  <dc:description/>
  <cp:lastModifiedBy>kok adm</cp:lastModifiedBy>
  <cp:revision>5</cp:revision>
  <dcterms:created xsi:type="dcterms:W3CDTF">2023-01-20T06:40:00Z</dcterms:created>
  <dcterms:modified xsi:type="dcterms:W3CDTF">2023-01-20T06:43:00Z</dcterms:modified>
</cp:coreProperties>
</file>